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6A" w:rsidRPr="00654783" w:rsidRDefault="005B6A6A" w:rsidP="00654783">
      <w:pPr>
        <w:spacing w:after="0" w:line="360" w:lineRule="auto"/>
        <w:jc w:val="center"/>
        <w:rPr>
          <w:rFonts w:ascii="Times New Roman" w:eastAsia="標楷體" w:hAnsi="Times New Roman"/>
          <w:b/>
          <w:sz w:val="24"/>
          <w:szCs w:val="24"/>
          <w:lang w:eastAsia="zh-TW"/>
        </w:rPr>
      </w:pPr>
      <w:r w:rsidRPr="00654783">
        <w:rPr>
          <w:rFonts w:ascii="Times New Roman" w:eastAsia="標楷體" w:hAnsi="Times New Roman"/>
          <w:b/>
          <w:sz w:val="24"/>
          <w:szCs w:val="24"/>
          <w:lang w:eastAsia="zh-TW"/>
        </w:rPr>
        <w:t>10</w:t>
      </w:r>
      <w:r w:rsidR="00A95125" w:rsidRPr="00654783">
        <w:rPr>
          <w:rFonts w:ascii="Times New Roman" w:eastAsia="標楷體" w:hAnsi="Times New Roman"/>
          <w:b/>
          <w:sz w:val="24"/>
          <w:szCs w:val="24"/>
          <w:lang w:eastAsia="zh-TW"/>
        </w:rPr>
        <w:t>28</w:t>
      </w:r>
      <w:r w:rsidRPr="00654783">
        <w:rPr>
          <w:rFonts w:ascii="Times New Roman" w:eastAsia="標楷體" w:hAnsi="Times New Roman"/>
          <w:b/>
          <w:sz w:val="24"/>
          <w:szCs w:val="24"/>
          <w:lang w:eastAsia="zh-TW"/>
        </w:rPr>
        <w:t xml:space="preserve"> </w:t>
      </w:r>
      <w:r w:rsidRPr="00654783">
        <w:rPr>
          <w:rFonts w:ascii="Times New Roman" w:eastAsia="標楷體" w:hAnsi="標楷體"/>
          <w:b/>
          <w:sz w:val="24"/>
          <w:szCs w:val="24"/>
          <w:lang w:eastAsia="zh-TW"/>
        </w:rPr>
        <w:t>生產與作業管理</w:t>
      </w:r>
    </w:p>
    <w:p w:rsidR="005B6A6A" w:rsidRPr="00654783" w:rsidRDefault="00A95125" w:rsidP="00654783">
      <w:pPr>
        <w:spacing w:after="0" w:line="360" w:lineRule="auto"/>
        <w:jc w:val="center"/>
        <w:rPr>
          <w:rFonts w:ascii="Times New Roman" w:eastAsia="標楷體" w:hAnsi="Times New Roman"/>
          <w:b/>
          <w:sz w:val="24"/>
          <w:szCs w:val="24"/>
          <w:lang w:eastAsia="zh-TW"/>
        </w:rPr>
      </w:pPr>
      <w:r w:rsidRPr="00654783">
        <w:rPr>
          <w:rFonts w:ascii="Times New Roman" w:eastAsia="標楷體" w:hAnsi="標楷體"/>
          <w:b/>
          <w:sz w:val="24"/>
          <w:szCs w:val="24"/>
          <w:lang w:eastAsia="zh-TW"/>
        </w:rPr>
        <w:t>第七</w:t>
      </w:r>
      <w:r w:rsidR="00B57C43" w:rsidRPr="00654783">
        <w:rPr>
          <w:rFonts w:ascii="Times New Roman" w:eastAsia="標楷體" w:hAnsi="標楷體"/>
          <w:b/>
          <w:sz w:val="24"/>
          <w:szCs w:val="24"/>
          <w:lang w:eastAsia="zh-TW"/>
        </w:rPr>
        <w:t>章</w:t>
      </w:r>
      <w:r w:rsidR="00B57C43" w:rsidRPr="00654783">
        <w:rPr>
          <w:rFonts w:ascii="Times New Roman" w:eastAsia="標楷體" w:hAnsi="Times New Roman"/>
          <w:b/>
          <w:sz w:val="24"/>
          <w:szCs w:val="24"/>
          <w:lang w:eastAsia="zh-TW"/>
        </w:rPr>
        <w:t xml:space="preserve"> </w:t>
      </w:r>
      <w:r w:rsidRPr="00654783">
        <w:rPr>
          <w:rFonts w:ascii="Times New Roman" w:eastAsia="標楷體" w:hAnsi="標楷體"/>
          <w:b/>
          <w:sz w:val="24"/>
          <w:szCs w:val="24"/>
          <w:lang w:eastAsia="zh-TW"/>
        </w:rPr>
        <w:t>六標準差品質</w:t>
      </w:r>
      <w:r w:rsidR="005B6A6A" w:rsidRPr="00654783">
        <w:rPr>
          <w:rFonts w:ascii="Times New Roman" w:eastAsia="標楷體" w:hAnsi="Times New Roman"/>
          <w:b/>
          <w:sz w:val="24"/>
          <w:szCs w:val="24"/>
          <w:lang w:eastAsia="zh-TW"/>
        </w:rPr>
        <w:t xml:space="preserve"> </w:t>
      </w:r>
      <w:r w:rsidR="005B6A6A" w:rsidRPr="00654783">
        <w:rPr>
          <w:rFonts w:ascii="Times New Roman" w:eastAsia="標楷體" w:hAnsi="標楷體"/>
          <w:b/>
          <w:sz w:val="24"/>
          <w:szCs w:val="24"/>
          <w:lang w:eastAsia="zh-TW"/>
        </w:rPr>
        <w:t>心得報告</w:t>
      </w:r>
    </w:p>
    <w:p w:rsidR="00654783" w:rsidRDefault="00654783" w:rsidP="00654783">
      <w:pPr>
        <w:spacing w:line="360" w:lineRule="auto"/>
        <w:rPr>
          <w:rFonts w:ascii="Times New Roman" w:eastAsia="標楷體" w:hAnsi="Times New Roman"/>
          <w:sz w:val="24"/>
          <w:szCs w:val="24"/>
          <w:lang w:val="en-US" w:eastAsia="zh-TW"/>
        </w:rPr>
      </w:pPr>
      <w:r w:rsidRPr="00654783">
        <w:rPr>
          <w:rFonts w:ascii="Times New Roman" w:eastAsia="標楷體" w:hAnsi="標楷體"/>
          <w:sz w:val="24"/>
          <w:szCs w:val="24"/>
          <w:lang w:eastAsia="zh-TW"/>
        </w:rPr>
        <w:t>第七</w:t>
      </w:r>
      <w:r w:rsidR="005B6A6A" w:rsidRPr="00654783">
        <w:rPr>
          <w:rFonts w:ascii="Times New Roman" w:eastAsia="標楷體" w:hAnsi="標楷體"/>
          <w:sz w:val="24"/>
          <w:szCs w:val="24"/>
          <w:lang w:eastAsia="zh-TW"/>
        </w:rPr>
        <w:t>組</w:t>
      </w:r>
      <w:r w:rsidRPr="00654783">
        <w:rPr>
          <w:rFonts w:ascii="Times New Roman" w:eastAsia="標楷體" w:hAnsi="標楷體"/>
          <w:sz w:val="24"/>
          <w:szCs w:val="24"/>
          <w:lang w:eastAsia="zh-TW"/>
        </w:rPr>
        <w:t>：</w:t>
      </w:r>
      <w:r w:rsidRPr="00654783">
        <w:rPr>
          <w:rFonts w:ascii="Times New Roman" w:eastAsia="標楷體" w:hAnsi="Times New Roman"/>
          <w:color w:val="FFFFFF"/>
          <w:kern w:val="24"/>
          <w:sz w:val="24"/>
          <w:szCs w:val="24"/>
        </w:rPr>
        <w:t xml:space="preserve"> </w:t>
      </w:r>
      <w:r w:rsidRPr="00654783">
        <w:rPr>
          <w:rFonts w:ascii="Times New Roman" w:eastAsia="標楷體" w:hAnsi="Times New Roman"/>
          <w:sz w:val="24"/>
          <w:szCs w:val="24"/>
          <w:lang w:val="en-US"/>
        </w:rPr>
        <w:t xml:space="preserve">M024012010 </w:t>
      </w:r>
      <w:r w:rsidRPr="00654783">
        <w:rPr>
          <w:rFonts w:ascii="Times New Roman" w:eastAsia="標楷體" w:hAnsi="標楷體"/>
          <w:sz w:val="24"/>
          <w:szCs w:val="24"/>
          <w:lang w:val="en-US"/>
        </w:rPr>
        <w:t>蘇光燦</w:t>
      </w:r>
      <w:r w:rsidRPr="00654783">
        <w:rPr>
          <w:rFonts w:ascii="Times New Roman" w:eastAsia="標楷體" w:hAnsi="Times New Roman"/>
          <w:sz w:val="24"/>
          <w:szCs w:val="24"/>
          <w:lang w:val="en-US" w:eastAsia="zh-TW"/>
        </w:rPr>
        <w:t xml:space="preserve">M024012036 </w:t>
      </w:r>
      <w:r w:rsidRPr="00654783">
        <w:rPr>
          <w:rFonts w:ascii="Times New Roman" w:eastAsia="標楷體" w:hAnsi="標楷體"/>
          <w:sz w:val="24"/>
          <w:szCs w:val="24"/>
          <w:lang w:val="en-US" w:eastAsia="zh-TW"/>
        </w:rPr>
        <w:t>吳維修</w:t>
      </w:r>
      <w:r w:rsidRPr="00654783">
        <w:rPr>
          <w:rFonts w:ascii="Times New Roman" w:eastAsia="標楷體" w:hAnsi="Times New Roman"/>
          <w:sz w:val="24"/>
          <w:szCs w:val="24"/>
          <w:lang w:val="en-US" w:eastAsia="zh-TW"/>
        </w:rPr>
        <w:t xml:space="preserve"> M024012017 </w:t>
      </w:r>
      <w:r w:rsidRPr="00654783">
        <w:rPr>
          <w:rFonts w:ascii="Times New Roman" w:eastAsia="標楷體" w:hAnsi="標楷體"/>
          <w:sz w:val="24"/>
          <w:szCs w:val="24"/>
          <w:lang w:val="en-US" w:eastAsia="zh-TW"/>
        </w:rPr>
        <w:t>吳適行</w:t>
      </w:r>
      <w:r w:rsidRPr="00654783">
        <w:rPr>
          <w:rFonts w:ascii="Times New Roman" w:eastAsia="標楷體" w:hAnsi="Times New Roman"/>
          <w:sz w:val="24"/>
          <w:szCs w:val="24"/>
          <w:lang w:val="en-US" w:eastAsia="zh-TW"/>
        </w:rPr>
        <w:t xml:space="preserve"> </w:t>
      </w:r>
    </w:p>
    <w:p w:rsidR="00654783" w:rsidRDefault="00654783" w:rsidP="00654783">
      <w:pPr>
        <w:spacing w:line="360" w:lineRule="auto"/>
        <w:ind w:left="960"/>
        <w:rPr>
          <w:rFonts w:ascii="Times New Roman" w:eastAsia="標楷體" w:hAnsi="Times New Roman"/>
          <w:sz w:val="24"/>
          <w:szCs w:val="24"/>
          <w:lang w:val="en-US" w:eastAsia="zh-TW"/>
        </w:rPr>
      </w:pPr>
      <w:r w:rsidRPr="00654783">
        <w:rPr>
          <w:rFonts w:ascii="Times New Roman" w:eastAsia="標楷體" w:hAnsi="Times New Roman"/>
          <w:sz w:val="24"/>
          <w:szCs w:val="24"/>
          <w:lang w:val="en-US" w:eastAsia="zh-TW"/>
        </w:rPr>
        <w:t>M024012016</w:t>
      </w:r>
      <w:r w:rsidRPr="00654783">
        <w:rPr>
          <w:rFonts w:ascii="Times New Roman" w:eastAsia="標楷體" w:hAnsi="標楷體"/>
          <w:sz w:val="24"/>
          <w:szCs w:val="24"/>
          <w:lang w:val="en-US" w:eastAsia="zh-TW"/>
        </w:rPr>
        <w:t>張宗華</w:t>
      </w:r>
      <w:r w:rsidRPr="00654783">
        <w:rPr>
          <w:rFonts w:ascii="Times New Roman" w:eastAsia="標楷體" w:hAnsi="Times New Roman"/>
          <w:sz w:val="24"/>
          <w:szCs w:val="24"/>
          <w:lang w:val="en-US" w:eastAsia="zh-TW"/>
        </w:rPr>
        <w:t xml:space="preserve"> M024012021 </w:t>
      </w:r>
      <w:r w:rsidRPr="00654783">
        <w:rPr>
          <w:rFonts w:ascii="Times New Roman" w:eastAsia="標楷體" w:hAnsi="標楷體"/>
          <w:sz w:val="24"/>
          <w:szCs w:val="24"/>
          <w:lang w:val="en-US" w:eastAsia="zh-TW"/>
        </w:rPr>
        <w:t>胡博程</w:t>
      </w:r>
      <w:r w:rsidRPr="00654783">
        <w:rPr>
          <w:rFonts w:ascii="Times New Roman" w:eastAsia="標楷體" w:hAnsi="Times New Roman"/>
          <w:sz w:val="24"/>
          <w:szCs w:val="24"/>
          <w:lang w:val="en-US" w:eastAsia="zh-TW"/>
        </w:rPr>
        <w:t xml:space="preserve"> M024011007 </w:t>
      </w:r>
      <w:r w:rsidRPr="00654783">
        <w:rPr>
          <w:rFonts w:ascii="Times New Roman" w:eastAsia="標楷體" w:hAnsi="標楷體"/>
          <w:sz w:val="24"/>
          <w:szCs w:val="24"/>
          <w:lang w:val="en-US" w:eastAsia="zh-TW"/>
        </w:rPr>
        <w:t>呂亭潔</w:t>
      </w:r>
      <w:r w:rsidRPr="00654783">
        <w:rPr>
          <w:rFonts w:ascii="Times New Roman" w:eastAsia="標楷體" w:hAnsi="Times New Roman"/>
          <w:sz w:val="24"/>
          <w:szCs w:val="24"/>
          <w:lang w:val="en-US" w:eastAsia="zh-TW"/>
        </w:rPr>
        <w:t xml:space="preserve"> </w:t>
      </w:r>
    </w:p>
    <w:p w:rsidR="0020386C" w:rsidRPr="0020386C" w:rsidRDefault="0020386C" w:rsidP="0020386C">
      <w:pPr>
        <w:spacing w:after="0" w:line="360" w:lineRule="auto"/>
        <w:rPr>
          <w:rFonts w:ascii="Times New Roman" w:eastAsia="標楷體" w:hAnsi="Times New Roman"/>
          <w:b/>
          <w:sz w:val="24"/>
          <w:szCs w:val="24"/>
          <w:lang w:val="en-US" w:eastAsia="zh-TW"/>
        </w:rPr>
      </w:pPr>
      <w:r w:rsidRPr="0020386C">
        <w:rPr>
          <w:rFonts w:ascii="Times New Roman" w:eastAsia="標楷體" w:hAnsi="Times New Roman" w:hint="eastAsia"/>
          <w:b/>
          <w:sz w:val="24"/>
          <w:szCs w:val="24"/>
          <w:lang w:val="en-US" w:eastAsia="zh-TW"/>
        </w:rPr>
        <w:t xml:space="preserve">7.1 </w:t>
      </w:r>
      <w:r w:rsidRPr="0020386C">
        <w:rPr>
          <w:rFonts w:ascii="Times New Roman" w:eastAsia="標楷體" w:hAnsi="Times New Roman" w:hint="eastAsia"/>
          <w:b/>
          <w:sz w:val="24"/>
          <w:szCs w:val="24"/>
          <w:lang w:val="en-US" w:eastAsia="zh-TW"/>
        </w:rPr>
        <w:t>全面品質管理</w:t>
      </w:r>
    </w:p>
    <w:p w:rsidR="0020386C" w:rsidRPr="0020386C" w:rsidRDefault="0020386C" w:rsidP="0020386C">
      <w:pPr>
        <w:spacing w:after="0" w:line="360" w:lineRule="auto"/>
        <w:rPr>
          <w:rFonts w:ascii="Times New Roman" w:eastAsia="標楷體" w:hAnsi="Times New Roman"/>
          <w:sz w:val="24"/>
          <w:szCs w:val="24"/>
          <w:lang w:val="en-US" w:eastAsia="zh-TW"/>
        </w:rPr>
      </w:pPr>
      <w:r w:rsidRPr="0020386C">
        <w:rPr>
          <w:rFonts w:ascii="Times New Roman" w:eastAsia="標楷體" w:hAnsi="Times New Roman" w:hint="eastAsia"/>
          <w:sz w:val="24"/>
          <w:szCs w:val="24"/>
          <w:lang w:val="en-US" w:eastAsia="zh-TW"/>
        </w:rPr>
        <w:t xml:space="preserve">    </w:t>
      </w:r>
      <w:r w:rsidRPr="0020386C">
        <w:rPr>
          <w:rFonts w:ascii="Times New Roman" w:eastAsia="標楷體" w:hAnsi="Times New Roman" w:hint="eastAsia"/>
          <w:sz w:val="24"/>
          <w:szCs w:val="24"/>
          <w:lang w:val="en-US" w:eastAsia="zh-TW"/>
        </w:rPr>
        <w:t>從早期到現在，品質就是一種由生產者所提供的保證，從最早期的較粗糙的</w:t>
      </w:r>
      <w:r w:rsidRPr="0020386C">
        <w:rPr>
          <w:rFonts w:ascii="Times New Roman" w:eastAsia="標楷體" w:hAnsi="Times New Roman" w:hint="eastAsia"/>
          <w:sz w:val="24"/>
          <w:szCs w:val="24"/>
          <w:lang w:val="en-US" w:eastAsia="zh-TW"/>
        </w:rPr>
        <w:t>QI</w:t>
      </w:r>
      <w:r w:rsidRPr="0020386C">
        <w:rPr>
          <w:rFonts w:ascii="Times New Roman" w:eastAsia="標楷體" w:hAnsi="Times New Roman" w:hint="eastAsia"/>
          <w:sz w:val="24"/>
          <w:szCs w:val="24"/>
          <w:lang w:val="en-US" w:eastAsia="zh-TW"/>
        </w:rPr>
        <w:t>檢驗方式、</w:t>
      </w:r>
      <w:r w:rsidRPr="0020386C">
        <w:rPr>
          <w:rFonts w:ascii="Times New Roman" w:eastAsia="標楷體" w:hAnsi="Times New Roman" w:hint="eastAsia"/>
          <w:sz w:val="24"/>
          <w:szCs w:val="24"/>
          <w:lang w:val="en-US" w:eastAsia="zh-TW"/>
        </w:rPr>
        <w:t>QC</w:t>
      </w:r>
      <w:r w:rsidRPr="0020386C">
        <w:rPr>
          <w:rFonts w:ascii="Times New Roman" w:eastAsia="標楷體" w:hAnsi="Times New Roman" w:hint="eastAsia"/>
          <w:sz w:val="24"/>
          <w:szCs w:val="24"/>
          <w:lang w:val="en-US" w:eastAsia="zh-TW"/>
        </w:rPr>
        <w:t>統計品管手法直到較近期的</w:t>
      </w:r>
      <w:r w:rsidRPr="0020386C">
        <w:rPr>
          <w:rFonts w:ascii="Times New Roman" w:eastAsia="標楷體" w:hAnsi="Times New Roman" w:hint="eastAsia"/>
          <w:sz w:val="24"/>
          <w:szCs w:val="24"/>
          <w:lang w:val="en-US" w:eastAsia="zh-TW"/>
        </w:rPr>
        <w:t>TQM</w:t>
      </w:r>
      <w:r w:rsidRPr="0020386C">
        <w:rPr>
          <w:rFonts w:ascii="Times New Roman" w:eastAsia="標楷體" w:hAnsi="Times New Roman" w:hint="eastAsia"/>
          <w:sz w:val="24"/>
          <w:szCs w:val="24"/>
          <w:lang w:val="en-US" w:eastAsia="zh-TW"/>
        </w:rPr>
        <w:t>全面品質管制方法，品質的確保是一路走向精細化。因為客戶的要求越加嚴苛，所以生產者也必須去創造出更加符合顧客需求等級的產品，也因此在生產的過程中除了更加嚴謹的產品設計、規格化的生產製造，對於品質的要求也是不得不更加精密的去執行與檢驗。</w:t>
      </w:r>
    </w:p>
    <w:p w:rsidR="0020386C" w:rsidRPr="0020386C" w:rsidRDefault="0020386C" w:rsidP="0020386C">
      <w:pPr>
        <w:spacing w:after="0" w:line="360" w:lineRule="auto"/>
        <w:rPr>
          <w:rFonts w:ascii="Times New Roman" w:eastAsia="標楷體" w:hAnsi="Times New Roman"/>
          <w:sz w:val="24"/>
          <w:szCs w:val="24"/>
          <w:lang w:val="en-US" w:eastAsia="zh-TW"/>
        </w:rPr>
      </w:pPr>
      <w:r w:rsidRPr="0020386C">
        <w:rPr>
          <w:rFonts w:ascii="Times New Roman" w:eastAsia="標楷體" w:hAnsi="Times New Roman" w:hint="eastAsia"/>
          <w:sz w:val="24"/>
          <w:szCs w:val="24"/>
          <w:lang w:val="en-US" w:eastAsia="zh-TW"/>
        </w:rPr>
        <w:t xml:space="preserve">    </w:t>
      </w:r>
      <w:r w:rsidRPr="0020386C">
        <w:rPr>
          <w:rFonts w:ascii="Times New Roman" w:eastAsia="標楷體" w:hAnsi="Times New Roman" w:hint="eastAsia"/>
          <w:sz w:val="24"/>
          <w:szCs w:val="24"/>
          <w:lang w:val="en-US" w:eastAsia="zh-TW"/>
        </w:rPr>
        <w:t>許多品質學家對於品質所下的定義均有一個共通點，那就是”以顧客為導向”，”品質是用來滿足客戶需求的”。因此我們可以下一個判斷，”品質就是需要符合客戶的需求，客戶則包含內部與外部客戶”。以生產角度來看，顧客就是下一個製程站；以銷售角度來看，顧客就是最終的消費者。要如何讓顧客滿意，這實在是一個很大的課題。</w:t>
      </w:r>
    </w:p>
    <w:p w:rsidR="0020386C" w:rsidRDefault="0020386C" w:rsidP="0020386C">
      <w:pPr>
        <w:spacing w:after="0" w:line="360" w:lineRule="auto"/>
        <w:rPr>
          <w:rFonts w:ascii="Times New Roman" w:eastAsia="標楷體" w:hAnsi="Times New Roman"/>
          <w:sz w:val="24"/>
          <w:szCs w:val="24"/>
          <w:lang w:val="en-US" w:eastAsia="zh-TW"/>
        </w:rPr>
      </w:pPr>
      <w:r w:rsidRPr="0020386C">
        <w:rPr>
          <w:rFonts w:ascii="Times New Roman" w:eastAsia="標楷體" w:hAnsi="Times New Roman" w:hint="eastAsia"/>
          <w:sz w:val="24"/>
          <w:szCs w:val="24"/>
          <w:lang w:val="en-US" w:eastAsia="zh-TW"/>
        </w:rPr>
        <w:t xml:space="preserve">    </w:t>
      </w:r>
      <w:r w:rsidRPr="0020386C">
        <w:rPr>
          <w:rFonts w:ascii="Times New Roman" w:eastAsia="標楷體" w:hAnsi="Times New Roman" w:hint="eastAsia"/>
          <w:sz w:val="24"/>
          <w:szCs w:val="24"/>
          <w:lang w:val="en-US" w:eastAsia="zh-TW"/>
        </w:rPr>
        <w:t>也因為顧客的要求越加嚴苛，所以品管系統的演進也愈加嚴謹，早期由品檢決定出貨品質的時代在今日早已不適用，全民品質的時代儼然來臨。</w:t>
      </w:r>
      <w:r w:rsidRPr="0020386C">
        <w:rPr>
          <w:rFonts w:ascii="Times New Roman" w:eastAsia="標楷體" w:hAnsi="Times New Roman" w:hint="eastAsia"/>
          <w:sz w:val="24"/>
          <w:szCs w:val="24"/>
          <w:lang w:val="en-US" w:eastAsia="zh-TW"/>
        </w:rPr>
        <w:t>TQM</w:t>
      </w:r>
      <w:r w:rsidRPr="0020386C">
        <w:rPr>
          <w:rFonts w:ascii="Times New Roman" w:eastAsia="標楷體" w:hAnsi="Times New Roman" w:hint="eastAsia"/>
          <w:sz w:val="24"/>
          <w:szCs w:val="24"/>
          <w:lang w:val="en-US" w:eastAsia="zh-TW"/>
        </w:rPr>
        <w:t>強調的顧客導向，企業全體參與，就是要將品質推廣到企業全體員工之中，上至高階管理者，下至全體作業員，每個人心中若是都能深植品質這個觀念，那公司的品質自然而然能夠改善，變得更好。</w:t>
      </w:r>
      <w:r w:rsidRPr="0020386C">
        <w:rPr>
          <w:rFonts w:ascii="Times New Roman" w:eastAsia="標楷體" w:hAnsi="Times New Roman" w:hint="eastAsia"/>
          <w:sz w:val="24"/>
          <w:szCs w:val="24"/>
          <w:lang w:val="en-US" w:eastAsia="zh-TW"/>
        </w:rPr>
        <w:t>TQM</w:t>
      </w:r>
      <w:r w:rsidRPr="0020386C">
        <w:rPr>
          <w:rFonts w:ascii="Times New Roman" w:eastAsia="標楷體" w:hAnsi="Times New Roman" w:hint="eastAsia"/>
          <w:sz w:val="24"/>
          <w:szCs w:val="24"/>
          <w:lang w:val="en-US" w:eastAsia="zh-TW"/>
        </w:rPr>
        <w:t>的核心精神則是藉由不斷持續改善、企業全體的參與最終要令顧客感覺滿意。但是品質的發展不僅如此，現今的品質政策發展正逐漸朝向企業的經營理念、企業文化此方面進行，若一個企業能將品質精神深植於企業文化之中，相信所生產的產品將能令顧客覺得更好、更適用。</w:t>
      </w:r>
    </w:p>
    <w:p w:rsidR="009858E8" w:rsidRPr="009858E8" w:rsidRDefault="009858E8" w:rsidP="009858E8">
      <w:pPr>
        <w:spacing w:after="0" w:line="360" w:lineRule="auto"/>
        <w:rPr>
          <w:rFonts w:ascii="Times New Roman" w:eastAsia="標楷體" w:hAnsi="Times New Roman"/>
          <w:b/>
          <w:sz w:val="24"/>
          <w:szCs w:val="24"/>
          <w:lang w:eastAsia="zh-TW"/>
        </w:rPr>
      </w:pPr>
      <w:r w:rsidRPr="009858E8">
        <w:rPr>
          <w:rFonts w:ascii="Times New Roman" w:eastAsia="標楷體" w:hAnsi="Times New Roman"/>
          <w:b/>
          <w:sz w:val="24"/>
          <w:szCs w:val="24"/>
          <w:lang w:val="en-US" w:eastAsia="zh-TW"/>
        </w:rPr>
        <w:t>7.2</w:t>
      </w:r>
      <w:r w:rsidRPr="009858E8">
        <w:rPr>
          <w:rFonts w:ascii="Times New Roman" w:eastAsia="標楷體" w:hAnsi="Times New Roman" w:hint="eastAsia"/>
          <w:b/>
          <w:sz w:val="24"/>
          <w:szCs w:val="24"/>
          <w:lang w:eastAsia="zh-TW"/>
        </w:rPr>
        <w:t>品質規格與品質成本</w:t>
      </w:r>
    </w:p>
    <w:p w:rsidR="009858E8" w:rsidRDefault="009858E8" w:rsidP="00C54E55">
      <w:pPr>
        <w:spacing w:after="0" w:line="360" w:lineRule="auto"/>
        <w:ind w:firstLine="480"/>
        <w:rPr>
          <w:rFonts w:ascii="Times New Roman" w:eastAsia="標楷體" w:hAnsi="Times New Roman"/>
          <w:sz w:val="24"/>
          <w:szCs w:val="24"/>
          <w:lang w:val="en-US" w:eastAsia="zh-TW"/>
        </w:rPr>
      </w:pPr>
      <w:r>
        <w:rPr>
          <w:rFonts w:ascii="Times New Roman" w:eastAsia="標楷體" w:hAnsi="Times New Roman" w:hint="eastAsia"/>
          <w:sz w:val="24"/>
          <w:szCs w:val="24"/>
          <w:lang w:val="en-US" w:eastAsia="zh-TW"/>
        </w:rPr>
        <w:t>一但在決定提供給顧客的品質規格後，接下來就是利用訂定品質計畫去執行它。針對各項產品的各種特色及可能發生的問題點，進行各項可能的檢測確保產品的高品質。</w:t>
      </w:r>
      <w:r>
        <w:rPr>
          <w:rFonts w:ascii="Times New Roman" w:eastAsia="標楷體" w:hAnsi="Times New Roman" w:hint="eastAsia"/>
          <w:sz w:val="24"/>
          <w:szCs w:val="24"/>
          <w:lang w:val="en-US" w:eastAsia="zh-TW"/>
        </w:rPr>
        <w:lastRenderedPageBreak/>
        <w:t>或許在提供高品質產品的同時可能會增高生產的成本，但是卻可以大幅度後續因為不良品生產後，造成的維護成本，反而降低整體的生產成本。更可以大幅提升產品品質，進而提升企業的形象。</w:t>
      </w:r>
    </w:p>
    <w:p w:rsidR="0020386C" w:rsidRPr="009858E8" w:rsidRDefault="0020386C" w:rsidP="00C23950">
      <w:pPr>
        <w:spacing w:after="0" w:line="360" w:lineRule="auto"/>
        <w:rPr>
          <w:rFonts w:ascii="Times New Roman" w:eastAsia="標楷體" w:hAnsi="Times New Roman"/>
          <w:sz w:val="24"/>
          <w:szCs w:val="24"/>
          <w:lang w:val="en-US" w:eastAsia="zh-TW"/>
        </w:rPr>
      </w:pPr>
    </w:p>
    <w:p w:rsidR="0020386C" w:rsidRPr="00AF2032" w:rsidRDefault="0020386C" w:rsidP="00C23950">
      <w:pPr>
        <w:spacing w:after="0" w:line="360" w:lineRule="auto"/>
        <w:rPr>
          <w:rFonts w:ascii="Times New Roman" w:eastAsia="標楷體" w:hAnsi="Times New Roman"/>
          <w:b/>
          <w:sz w:val="24"/>
          <w:szCs w:val="24"/>
          <w:lang w:val="en-US" w:eastAsia="zh-TW"/>
        </w:rPr>
      </w:pPr>
      <w:r w:rsidRPr="00AF2032">
        <w:rPr>
          <w:rFonts w:ascii="Times New Roman" w:eastAsia="標楷體" w:hAnsi="Times New Roman" w:hint="eastAsia"/>
          <w:b/>
          <w:sz w:val="24"/>
          <w:szCs w:val="24"/>
          <w:lang w:val="en-US" w:eastAsia="zh-TW"/>
        </w:rPr>
        <w:t>7.3</w:t>
      </w:r>
      <w:r w:rsidR="00AF2032" w:rsidRPr="00AF2032">
        <w:rPr>
          <w:rFonts w:ascii="Times New Roman" w:eastAsia="標楷體" w:hAnsi="Times New Roman" w:hint="eastAsia"/>
          <w:b/>
          <w:sz w:val="24"/>
          <w:szCs w:val="24"/>
          <w:lang w:eastAsia="zh-TW"/>
        </w:rPr>
        <w:t>六標準差品質</w:t>
      </w:r>
    </w:p>
    <w:p w:rsidR="00C23950" w:rsidRDefault="00C54E55" w:rsidP="000E08FE">
      <w:pPr>
        <w:spacing w:after="0" w:line="360" w:lineRule="auto"/>
        <w:ind w:firstLine="482"/>
        <w:rPr>
          <w:rFonts w:ascii="Times New Roman" w:eastAsia="標楷體" w:hAnsi="標楷體"/>
          <w:sz w:val="24"/>
          <w:szCs w:val="24"/>
          <w:lang w:eastAsia="zh-TW"/>
        </w:rPr>
      </w:pPr>
      <w:r w:rsidRPr="00E87047">
        <w:rPr>
          <w:rFonts w:ascii="Times New Roman" w:eastAsia="標楷體" w:hAnsi="Times New Roman"/>
          <w:sz w:val="24"/>
          <w:szCs w:val="24"/>
          <w:lang w:val="en-US" w:eastAsia="zh-TW"/>
        </w:rPr>
        <w:t>六標準差活動可說是</w:t>
      </w:r>
      <w:r w:rsidRPr="00E87047">
        <w:rPr>
          <w:rFonts w:ascii="Times New Roman" w:eastAsia="標楷體" w:hAnsi="Times New Roman"/>
          <w:sz w:val="24"/>
          <w:szCs w:val="24"/>
          <w:lang w:val="en-US" w:eastAsia="zh-TW"/>
        </w:rPr>
        <w:t>TQM</w:t>
      </w:r>
      <w:r w:rsidRPr="00E87047">
        <w:rPr>
          <w:rFonts w:ascii="Times New Roman" w:eastAsia="標楷體" w:hAnsi="Times New Roman"/>
          <w:sz w:val="24"/>
          <w:szCs w:val="24"/>
          <w:lang w:val="en-US" w:eastAsia="zh-TW"/>
        </w:rPr>
        <w:t>的延伸</w:t>
      </w:r>
      <w:r>
        <w:rPr>
          <w:rFonts w:ascii="Times New Roman" w:eastAsia="標楷體" w:hAnsi="Times New Roman" w:hint="eastAsia"/>
          <w:sz w:val="24"/>
          <w:szCs w:val="24"/>
          <w:lang w:val="en-US" w:eastAsia="zh-TW"/>
        </w:rPr>
        <w:t>，</w:t>
      </w:r>
      <w:r w:rsidR="00A95125" w:rsidRPr="00E87047">
        <w:rPr>
          <w:rFonts w:ascii="Times New Roman" w:eastAsia="標楷體" w:hAnsi="標楷體"/>
          <w:sz w:val="24"/>
          <w:szCs w:val="24"/>
        </w:rPr>
        <w:t>是一種追求「最小變異」的</w:t>
      </w:r>
      <w:r w:rsidR="00654783" w:rsidRPr="00E87047">
        <w:rPr>
          <w:rFonts w:ascii="Times New Roman" w:eastAsia="標楷體" w:hAnsi="標楷體"/>
          <w:sz w:val="24"/>
          <w:szCs w:val="24"/>
        </w:rPr>
        <w:t>思維，</w:t>
      </w:r>
      <w:r w:rsidR="00654783" w:rsidRPr="00E87047">
        <w:rPr>
          <w:rFonts w:ascii="Times New Roman" w:eastAsia="標楷體" w:hAnsi="標楷體"/>
          <w:sz w:val="24"/>
          <w:szCs w:val="24"/>
          <w:lang w:eastAsia="zh-TW"/>
        </w:rPr>
        <w:t>利用</w:t>
      </w:r>
      <w:r w:rsidR="00A95125" w:rsidRPr="00E87047">
        <w:rPr>
          <w:rFonts w:ascii="Times New Roman" w:eastAsia="標楷體" w:hAnsi="標楷體"/>
          <w:sz w:val="24"/>
          <w:szCs w:val="24"/>
        </w:rPr>
        <w:t>統計學上的常態分配與機率模式，來</w:t>
      </w:r>
      <w:r w:rsidR="00654783" w:rsidRPr="00E87047">
        <w:rPr>
          <w:rFonts w:ascii="Times New Roman" w:eastAsia="標楷體" w:hAnsi="標楷體" w:hint="eastAsia"/>
          <w:sz w:val="24"/>
          <w:szCs w:val="24"/>
          <w:lang w:eastAsia="zh-TW"/>
        </w:rPr>
        <w:t>分析</w:t>
      </w:r>
      <w:r w:rsidR="00A95125" w:rsidRPr="00E87047">
        <w:rPr>
          <w:rFonts w:ascii="Times New Roman" w:eastAsia="標楷體" w:hAnsi="標楷體"/>
          <w:sz w:val="24"/>
          <w:szCs w:val="24"/>
        </w:rPr>
        <w:t>主導</w:t>
      </w:r>
      <w:r w:rsidR="00654783" w:rsidRPr="00E87047">
        <w:rPr>
          <w:rFonts w:ascii="Times New Roman" w:eastAsia="標楷體" w:hAnsi="標楷體" w:hint="eastAsia"/>
          <w:sz w:val="24"/>
          <w:szCs w:val="24"/>
          <w:lang w:eastAsia="zh-TW"/>
        </w:rPr>
        <w:t>決策</w:t>
      </w:r>
      <w:r w:rsidR="00654783" w:rsidRPr="00E87047">
        <w:rPr>
          <w:rFonts w:ascii="Times New Roman" w:eastAsia="標楷體" w:hAnsi="標楷體"/>
          <w:sz w:val="24"/>
          <w:szCs w:val="24"/>
        </w:rPr>
        <w:t>，此</w:t>
      </w:r>
      <w:r w:rsidR="00A95125" w:rsidRPr="00E87047">
        <w:rPr>
          <w:rFonts w:ascii="Times New Roman" w:eastAsia="標楷體" w:hAnsi="標楷體"/>
          <w:sz w:val="24"/>
          <w:szCs w:val="24"/>
        </w:rPr>
        <w:t>理念在有效的</w:t>
      </w:r>
      <w:r w:rsidR="00654783" w:rsidRPr="00E87047">
        <w:rPr>
          <w:rFonts w:ascii="Times New Roman" w:eastAsia="標楷體" w:hAnsi="標楷體" w:hint="eastAsia"/>
          <w:sz w:val="24"/>
          <w:szCs w:val="24"/>
          <w:lang w:eastAsia="zh-TW"/>
        </w:rPr>
        <w:t>分析</w:t>
      </w:r>
      <w:r w:rsidR="00A95125" w:rsidRPr="00E87047">
        <w:rPr>
          <w:rFonts w:ascii="Times New Roman" w:eastAsia="標楷體" w:hAnsi="標楷體"/>
          <w:sz w:val="24"/>
          <w:szCs w:val="24"/>
        </w:rPr>
        <w:t>工具的配合之下，</w:t>
      </w:r>
      <w:r w:rsidR="005204FF" w:rsidRPr="005204FF">
        <w:rPr>
          <w:rFonts w:ascii="Times New Roman" w:eastAsia="標楷體" w:hAnsi="Times New Roman" w:hint="eastAsia"/>
          <w:sz w:val="24"/>
          <w:szCs w:val="24"/>
          <w:lang w:eastAsia="zh-TW"/>
        </w:rPr>
        <w:t>從顧客需求啟動，應用統計工具，量測流程品質，分析驗証問題之根本原因，迅速有效的改善，同時標準化持續執行改善步驟；將企業之管理、生產與服務等流程之變異降至最低，而達到顧客滿意、成本降低、獲利增加及追求完美之目標</w:t>
      </w:r>
      <w:r w:rsidR="00654783" w:rsidRPr="00E87047">
        <w:rPr>
          <w:rFonts w:ascii="Times New Roman" w:eastAsia="標楷體" w:hAnsi="標楷體"/>
          <w:sz w:val="24"/>
          <w:szCs w:val="24"/>
          <w:lang w:eastAsia="zh-TW"/>
        </w:rPr>
        <w:t>；</w:t>
      </w:r>
      <w:r w:rsidR="00654783" w:rsidRPr="00E87047">
        <w:rPr>
          <w:rFonts w:ascii="Times New Roman" w:eastAsia="標楷體" w:hAnsi="標楷體"/>
          <w:sz w:val="24"/>
          <w:szCs w:val="24"/>
        </w:rPr>
        <w:t>在實務上</w:t>
      </w:r>
      <w:r w:rsidR="00654783" w:rsidRPr="00E87047">
        <w:rPr>
          <w:rFonts w:ascii="Times New Roman" w:eastAsia="標楷體" w:hAnsi="標楷體" w:hint="eastAsia"/>
          <w:sz w:val="24"/>
          <w:szCs w:val="24"/>
          <w:lang w:eastAsia="zh-TW"/>
        </w:rPr>
        <w:t>即</w:t>
      </w:r>
      <w:r w:rsidR="00654783" w:rsidRPr="00E87047">
        <w:rPr>
          <w:rFonts w:ascii="Times New Roman" w:eastAsia="標楷體" w:hAnsi="標楷體"/>
          <w:sz w:val="24"/>
          <w:szCs w:val="24"/>
        </w:rPr>
        <w:t>是不斷地改善</w:t>
      </w:r>
      <w:r w:rsidR="00654783" w:rsidRPr="00E87047">
        <w:rPr>
          <w:rFonts w:ascii="Times New Roman" w:eastAsia="標楷體" w:hAnsi="Times New Roman" w:hint="eastAsia"/>
          <w:sz w:val="24"/>
          <w:szCs w:val="24"/>
          <w:lang w:eastAsia="zh-TW"/>
        </w:rPr>
        <w:t>，</w:t>
      </w:r>
      <w:r w:rsidR="00654783" w:rsidRPr="00E87047">
        <w:rPr>
          <w:rFonts w:ascii="Times New Roman" w:eastAsia="標楷體" w:hAnsi="標楷體"/>
          <w:sz w:val="24"/>
          <w:szCs w:val="24"/>
        </w:rPr>
        <w:t>以提昇品質的過程</w:t>
      </w:r>
      <w:r w:rsidR="00654783" w:rsidRPr="00E87047">
        <w:rPr>
          <w:rFonts w:ascii="Times New Roman" w:eastAsia="標楷體" w:hAnsi="標楷體"/>
          <w:sz w:val="24"/>
          <w:szCs w:val="24"/>
          <w:lang w:eastAsia="zh-TW"/>
        </w:rPr>
        <w:t>。</w:t>
      </w:r>
    </w:p>
    <w:p w:rsidR="00C23950" w:rsidRDefault="00C23950" w:rsidP="00C54E55">
      <w:pPr>
        <w:spacing w:after="0" w:line="360" w:lineRule="auto"/>
        <w:ind w:firstLine="480"/>
        <w:rPr>
          <w:rFonts w:ascii="Times New Roman" w:eastAsia="標楷體" w:hAnsi="Times New Roman"/>
          <w:sz w:val="24"/>
          <w:szCs w:val="24"/>
          <w:lang w:val="en-US" w:eastAsia="zh-TW"/>
        </w:rPr>
      </w:pPr>
      <w:r w:rsidRPr="00E87047">
        <w:rPr>
          <w:rFonts w:ascii="Times New Roman" w:eastAsia="標楷體" w:hAnsi="Times New Roman"/>
          <w:sz w:val="24"/>
          <w:szCs w:val="24"/>
          <w:lang w:val="en-US" w:eastAsia="zh-TW"/>
        </w:rPr>
        <w:t>六標準差</w:t>
      </w:r>
      <w:r w:rsidR="00C54E55">
        <w:rPr>
          <w:rFonts w:ascii="Times New Roman" w:eastAsia="標楷體" w:hAnsi="Times New Roman" w:hint="eastAsia"/>
          <w:sz w:val="24"/>
          <w:szCs w:val="24"/>
          <w:lang w:val="en-US" w:eastAsia="zh-TW"/>
        </w:rPr>
        <w:t>也可轉化為</w:t>
      </w:r>
      <w:r w:rsidRPr="00E87047">
        <w:rPr>
          <w:rFonts w:ascii="Times New Roman" w:eastAsia="標楷體" w:hAnsi="Times New Roman"/>
          <w:sz w:val="24"/>
          <w:szCs w:val="24"/>
          <w:lang w:val="en-US" w:eastAsia="zh-TW"/>
        </w:rPr>
        <w:t>管理系統</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它所強調之組織文化</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顧客導向</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解決問題</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持續改進等</w:t>
      </w:r>
      <w:r w:rsidRPr="00E87047">
        <w:rPr>
          <w:rFonts w:ascii="Times New Roman" w:eastAsia="標楷體" w:hAnsi="Times New Roman"/>
          <w:sz w:val="24"/>
          <w:szCs w:val="24"/>
          <w:lang w:val="en-US" w:eastAsia="zh-TW"/>
        </w:rPr>
        <w:t>…</w:t>
      </w:r>
      <w:r w:rsidR="00C54E55">
        <w:rPr>
          <w:rFonts w:ascii="Times New Roman" w:eastAsia="標楷體" w:hAnsi="Times New Roman" w:hint="eastAsia"/>
          <w:sz w:val="24"/>
          <w:szCs w:val="24"/>
          <w:lang w:val="en-US" w:eastAsia="zh-TW"/>
        </w:rPr>
        <w:t>都</w:t>
      </w:r>
      <w:r w:rsidRPr="00E87047">
        <w:rPr>
          <w:rFonts w:ascii="Times New Roman" w:eastAsia="標楷體" w:hAnsi="Times New Roman"/>
          <w:sz w:val="24"/>
          <w:szCs w:val="24"/>
          <w:lang w:val="en-US" w:eastAsia="zh-TW"/>
        </w:rPr>
        <w:t>是</w:t>
      </w:r>
      <w:r w:rsidRPr="00E87047">
        <w:rPr>
          <w:rFonts w:ascii="Times New Roman" w:eastAsia="標楷體" w:hAnsi="Times New Roman"/>
          <w:sz w:val="24"/>
          <w:szCs w:val="24"/>
          <w:lang w:val="en-US" w:eastAsia="zh-TW"/>
        </w:rPr>
        <w:t>TQM</w:t>
      </w:r>
      <w:r w:rsidRPr="00E87047">
        <w:rPr>
          <w:rFonts w:ascii="Times New Roman" w:eastAsia="標楷體" w:hAnsi="Times New Roman"/>
          <w:sz w:val="24"/>
          <w:szCs w:val="24"/>
          <w:lang w:val="en-US" w:eastAsia="zh-TW"/>
        </w:rPr>
        <w:t>系統所含括之要項</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只是六標準差更強調統計方法</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將目標量化</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且有一套完整的訓練方法</w:t>
      </w:r>
      <w:r w:rsidRPr="00E87047">
        <w:rPr>
          <w:rFonts w:ascii="Times New Roman" w:eastAsia="標楷體" w:hAnsi="Times New Roman" w:hint="eastAsia"/>
          <w:sz w:val="24"/>
          <w:szCs w:val="24"/>
          <w:lang w:val="en-US" w:eastAsia="zh-TW"/>
        </w:rPr>
        <w:t>，</w:t>
      </w:r>
      <w:r w:rsidRPr="00E87047">
        <w:rPr>
          <w:rFonts w:ascii="Times New Roman" w:eastAsia="標楷體" w:hAnsi="Times New Roman"/>
          <w:sz w:val="24"/>
          <w:szCs w:val="24"/>
          <w:lang w:val="en-US" w:eastAsia="zh-TW"/>
        </w:rPr>
        <w:t>明確目標及運作架構</w:t>
      </w:r>
      <w:r w:rsidRPr="00E87047">
        <w:rPr>
          <w:rFonts w:ascii="Times New Roman" w:eastAsia="標楷體" w:hAnsi="Times New Roman" w:hint="eastAsia"/>
          <w:sz w:val="24"/>
          <w:szCs w:val="24"/>
          <w:lang w:val="en-US" w:eastAsia="zh-TW"/>
        </w:rPr>
        <w:t>。</w:t>
      </w:r>
    </w:p>
    <w:p w:rsidR="00B57C43" w:rsidRPr="000E08FE" w:rsidRDefault="005204FF" w:rsidP="000E08FE">
      <w:pPr>
        <w:spacing w:after="0" w:line="360" w:lineRule="auto"/>
        <w:ind w:firstLine="480"/>
        <w:rPr>
          <w:rFonts w:ascii="Times New Roman" w:eastAsia="標楷體" w:hAnsi="Times New Roman"/>
          <w:sz w:val="24"/>
          <w:szCs w:val="24"/>
          <w:lang w:val="en-US" w:eastAsia="zh-TW"/>
        </w:rPr>
      </w:pPr>
      <w:r>
        <w:rPr>
          <w:rFonts w:ascii="Times New Roman" w:eastAsia="標楷體" w:hAnsi="Times New Roman" w:hint="eastAsia"/>
          <w:sz w:val="24"/>
          <w:szCs w:val="24"/>
          <w:lang w:val="en-US" w:eastAsia="zh-TW"/>
        </w:rPr>
        <w:t>其執行方式是</w:t>
      </w:r>
      <w:r>
        <w:rPr>
          <w:rFonts w:ascii="Times New Roman" w:eastAsia="標楷體" w:hAnsi="Times New Roman" w:hint="eastAsia"/>
          <w:sz w:val="24"/>
          <w:szCs w:val="24"/>
          <w:lang w:val="en-US" w:eastAsia="zh-TW"/>
        </w:rPr>
        <w:t>TQM</w:t>
      </w:r>
      <w:r>
        <w:rPr>
          <w:rFonts w:ascii="Times New Roman" w:eastAsia="標楷體" w:hAnsi="Times New Roman" w:hint="eastAsia"/>
          <w:sz w:val="24"/>
          <w:szCs w:val="24"/>
          <w:lang w:val="en-US" w:eastAsia="zh-TW"/>
        </w:rPr>
        <w:t xml:space="preserve">　</w:t>
      </w:r>
      <w:r>
        <w:rPr>
          <w:rFonts w:ascii="Times New Roman" w:eastAsia="標楷體" w:hAnsi="Times New Roman" w:hint="eastAsia"/>
          <w:sz w:val="24"/>
          <w:szCs w:val="24"/>
          <w:lang w:val="en-US" w:eastAsia="zh-TW"/>
        </w:rPr>
        <w:t xml:space="preserve">PDCA </w:t>
      </w:r>
      <w:r>
        <w:rPr>
          <w:rFonts w:ascii="Times New Roman" w:eastAsia="標楷體" w:hAnsi="Times New Roman" w:hint="eastAsia"/>
          <w:sz w:val="24"/>
          <w:szCs w:val="24"/>
          <w:lang w:val="en-US" w:eastAsia="zh-TW"/>
        </w:rPr>
        <w:t>發展出的</w:t>
      </w:r>
      <w:r>
        <w:rPr>
          <w:rFonts w:ascii="Times New Roman" w:eastAsia="標楷體" w:hAnsi="Times New Roman" w:hint="eastAsia"/>
          <w:sz w:val="24"/>
          <w:szCs w:val="24"/>
          <w:lang w:val="en-US" w:eastAsia="zh-TW"/>
        </w:rPr>
        <w:t>DMAIC</w:t>
      </w:r>
      <w:r>
        <w:rPr>
          <w:rFonts w:ascii="Times New Roman" w:eastAsia="標楷體" w:hAnsi="Times New Roman" w:hint="eastAsia"/>
          <w:sz w:val="24"/>
          <w:szCs w:val="24"/>
          <w:lang w:val="en-US" w:eastAsia="zh-TW"/>
        </w:rPr>
        <w:t>，藉由</w:t>
      </w:r>
      <w:r w:rsidRPr="00C54E55">
        <w:rPr>
          <w:rFonts w:ascii="Times New Roman" w:eastAsia="標楷體" w:hAnsi="Times New Roman" w:hint="eastAsia"/>
          <w:sz w:val="24"/>
          <w:szCs w:val="24"/>
          <w:lang w:val="en-US" w:eastAsia="zh-TW"/>
        </w:rPr>
        <w:t>定義</w:t>
      </w:r>
      <w:r w:rsidRPr="00C54E55">
        <w:rPr>
          <w:rFonts w:ascii="Times New Roman" w:eastAsia="標楷體" w:hAnsi="Times New Roman" w:hint="eastAsia"/>
          <w:sz w:val="24"/>
          <w:szCs w:val="24"/>
          <w:lang w:val="en-US" w:eastAsia="zh-TW"/>
        </w:rPr>
        <w:t>(D)</w:t>
      </w:r>
      <w:r w:rsidR="000E08FE">
        <w:rPr>
          <w:rFonts w:ascii="Times New Roman" w:eastAsia="標楷體" w:hAnsi="Times New Roman" w:hint="eastAsia"/>
          <w:sz w:val="24"/>
          <w:szCs w:val="24"/>
          <w:lang w:val="en-US" w:eastAsia="zh-TW"/>
        </w:rPr>
        <w:t>/</w:t>
      </w:r>
      <w:r w:rsidRPr="005204FF">
        <w:rPr>
          <w:rFonts w:ascii="Times New Roman" w:eastAsia="標楷體" w:hAnsi="Times New Roman" w:hint="eastAsia"/>
          <w:sz w:val="24"/>
          <w:szCs w:val="24"/>
          <w:lang w:val="en-US" w:eastAsia="zh-TW"/>
        </w:rPr>
        <w:t>衡量</w:t>
      </w:r>
      <w:r w:rsidRPr="005204FF">
        <w:rPr>
          <w:rFonts w:ascii="Times New Roman" w:eastAsia="標楷體" w:hAnsi="Times New Roman" w:hint="eastAsia"/>
          <w:sz w:val="24"/>
          <w:szCs w:val="24"/>
          <w:lang w:val="en-US" w:eastAsia="zh-TW"/>
        </w:rPr>
        <w:t>(M)</w:t>
      </w:r>
      <w:r w:rsidR="000E08FE">
        <w:rPr>
          <w:rFonts w:ascii="Times New Roman" w:eastAsia="標楷體" w:hAnsi="Times New Roman" w:hint="eastAsia"/>
          <w:sz w:val="24"/>
          <w:szCs w:val="24"/>
          <w:lang w:val="en-US" w:eastAsia="zh-TW"/>
        </w:rPr>
        <w:t>/</w:t>
      </w:r>
      <w:r w:rsidRPr="000E08FE">
        <w:rPr>
          <w:rFonts w:ascii="Times New Roman" w:eastAsia="標楷體" w:hAnsi="Times New Roman" w:hint="eastAsia"/>
          <w:sz w:val="24"/>
          <w:szCs w:val="24"/>
          <w:lang w:val="en-US" w:eastAsia="zh-TW"/>
        </w:rPr>
        <w:t>分析</w:t>
      </w:r>
      <w:r w:rsidRPr="000E08FE">
        <w:rPr>
          <w:rFonts w:ascii="Times New Roman" w:eastAsia="標楷體" w:hAnsi="Times New Roman" w:hint="eastAsia"/>
          <w:sz w:val="24"/>
          <w:szCs w:val="24"/>
          <w:lang w:val="en-US" w:eastAsia="zh-TW"/>
        </w:rPr>
        <w:t>(A)</w:t>
      </w:r>
      <w:r w:rsidR="000E08FE">
        <w:rPr>
          <w:rFonts w:ascii="Times New Roman" w:eastAsia="標楷體" w:hAnsi="Times New Roman" w:hint="eastAsia"/>
          <w:sz w:val="24"/>
          <w:szCs w:val="24"/>
          <w:lang w:val="en-US" w:eastAsia="zh-TW"/>
        </w:rPr>
        <w:t>/</w:t>
      </w:r>
      <w:r w:rsidRPr="000E08FE">
        <w:rPr>
          <w:rFonts w:ascii="Times New Roman" w:eastAsia="標楷體" w:hAnsi="Times New Roman" w:hint="eastAsia"/>
          <w:sz w:val="24"/>
          <w:szCs w:val="24"/>
          <w:lang w:val="en-US" w:eastAsia="zh-TW"/>
        </w:rPr>
        <w:t>改善</w:t>
      </w:r>
      <w:r w:rsidRPr="000E08FE">
        <w:rPr>
          <w:rFonts w:ascii="Times New Roman" w:eastAsia="標楷體" w:hAnsi="Times New Roman" w:hint="eastAsia"/>
          <w:sz w:val="24"/>
          <w:szCs w:val="24"/>
          <w:lang w:val="en-US" w:eastAsia="zh-TW"/>
        </w:rPr>
        <w:t>(I)</w:t>
      </w:r>
      <w:r w:rsidR="000E08FE">
        <w:rPr>
          <w:rFonts w:ascii="Times New Roman" w:eastAsia="標楷體" w:hAnsi="Times New Roman" w:hint="eastAsia"/>
          <w:sz w:val="24"/>
          <w:szCs w:val="24"/>
          <w:lang w:val="en-US" w:eastAsia="zh-TW"/>
        </w:rPr>
        <w:t>/</w:t>
      </w:r>
      <w:r w:rsidRPr="000E08FE">
        <w:rPr>
          <w:rFonts w:ascii="Times New Roman" w:eastAsia="標楷體" w:hAnsi="Times New Roman" w:hint="eastAsia"/>
          <w:sz w:val="24"/>
          <w:szCs w:val="24"/>
          <w:lang w:val="en-US" w:eastAsia="zh-TW"/>
        </w:rPr>
        <w:t>控制</w:t>
      </w:r>
      <w:r w:rsidRPr="000E08FE">
        <w:rPr>
          <w:rFonts w:ascii="Times New Roman" w:eastAsia="標楷體" w:hAnsi="Times New Roman" w:hint="eastAsia"/>
          <w:sz w:val="24"/>
          <w:szCs w:val="24"/>
          <w:lang w:val="en-US" w:eastAsia="zh-TW"/>
        </w:rPr>
        <w:t>(C)</w:t>
      </w:r>
      <w:r w:rsidR="000E08FE">
        <w:rPr>
          <w:rFonts w:ascii="Times New Roman" w:eastAsia="標楷體" w:hAnsi="Times New Roman" w:hint="eastAsia"/>
          <w:sz w:val="24"/>
          <w:szCs w:val="24"/>
          <w:lang w:val="en-US" w:eastAsia="zh-TW"/>
        </w:rPr>
        <w:t>的循環，將問題點解決並長保戰果</w:t>
      </w:r>
      <w:r w:rsidRPr="000E08FE">
        <w:rPr>
          <w:rFonts w:ascii="Times New Roman" w:eastAsia="標楷體" w:hAnsi="Times New Roman" w:hint="eastAsia"/>
          <w:sz w:val="24"/>
          <w:szCs w:val="24"/>
          <w:lang w:val="en-US" w:eastAsia="zh-TW"/>
        </w:rPr>
        <w:t>。</w:t>
      </w:r>
    </w:p>
    <w:p w:rsidR="000E08FE" w:rsidRDefault="000E08FE" w:rsidP="000E08FE">
      <w:pPr>
        <w:spacing w:after="0" w:line="360" w:lineRule="auto"/>
        <w:ind w:firstLine="480"/>
        <w:rPr>
          <w:rFonts w:ascii="Times New Roman" w:eastAsia="標楷體" w:hAnsi="Times New Roman"/>
          <w:sz w:val="24"/>
          <w:szCs w:val="24"/>
          <w:lang w:val="en-US" w:eastAsia="zh-TW"/>
        </w:rPr>
      </w:pPr>
      <w:r w:rsidRPr="000E08FE">
        <w:rPr>
          <w:rFonts w:ascii="Times New Roman" w:eastAsia="標楷體" w:hAnsi="Times New Roman" w:hint="eastAsia"/>
          <w:sz w:val="24"/>
          <w:szCs w:val="24"/>
          <w:lang w:val="en-US" w:eastAsia="zh-TW"/>
        </w:rPr>
        <w:t>六標準差在企業內</w:t>
      </w:r>
      <w:r>
        <w:rPr>
          <w:rFonts w:ascii="Times New Roman" w:eastAsia="標楷體" w:hAnsi="Times New Roman" w:hint="eastAsia"/>
          <w:sz w:val="24"/>
          <w:szCs w:val="24"/>
          <w:lang w:val="en-US" w:eastAsia="zh-TW"/>
        </w:rPr>
        <w:t>是</w:t>
      </w:r>
      <w:r w:rsidRPr="000E08FE">
        <w:rPr>
          <w:rFonts w:ascii="Times New Roman" w:eastAsia="標楷體" w:hAnsi="Times New Roman" w:hint="eastAsia"/>
          <w:sz w:val="24"/>
          <w:szCs w:val="24"/>
          <w:lang w:val="en-US" w:eastAsia="zh-TW"/>
        </w:rPr>
        <w:t>相當風行，若依循其規定執行</w:t>
      </w:r>
      <w:r>
        <w:rPr>
          <w:rFonts w:ascii="Times New Roman" w:eastAsia="標楷體" w:hAnsi="Times New Roman" w:hint="eastAsia"/>
          <w:sz w:val="24"/>
          <w:szCs w:val="24"/>
          <w:lang w:val="en-US" w:eastAsia="zh-TW"/>
        </w:rPr>
        <w:t>，</w:t>
      </w:r>
      <w:r w:rsidRPr="000E08FE">
        <w:rPr>
          <w:rFonts w:ascii="Times New Roman" w:eastAsia="標楷體" w:hAnsi="Times New Roman" w:hint="eastAsia"/>
          <w:sz w:val="24"/>
          <w:szCs w:val="24"/>
          <w:lang w:val="en-US" w:eastAsia="zh-TW"/>
        </w:rPr>
        <w:t>不論應用在各行各業均有提升品質、提高利潤之效</w:t>
      </w:r>
      <w:r w:rsidR="009466C8">
        <w:rPr>
          <w:rFonts w:ascii="Times New Roman" w:eastAsia="標楷體" w:hAnsi="Times New Roman" w:hint="eastAsia"/>
          <w:sz w:val="24"/>
          <w:szCs w:val="24"/>
          <w:lang w:val="en-US" w:eastAsia="zh-TW"/>
        </w:rPr>
        <w:t>，也有很多案例佐證</w:t>
      </w:r>
      <w:r w:rsidRPr="000E08FE">
        <w:rPr>
          <w:rFonts w:ascii="Times New Roman" w:eastAsia="標楷體" w:hAnsi="Times New Roman" w:hint="eastAsia"/>
          <w:sz w:val="24"/>
          <w:szCs w:val="24"/>
          <w:lang w:val="en-US" w:eastAsia="zh-TW"/>
        </w:rPr>
        <w:t>；但須注意的是不要流為口號或趕流行象徵，否則僅是虛耗企業資源，成為另一個</w:t>
      </w:r>
      <w:r w:rsidRPr="000E08FE">
        <w:rPr>
          <w:rFonts w:ascii="Times New Roman" w:eastAsia="標楷體" w:hAnsi="Times New Roman" w:hint="eastAsia"/>
          <w:sz w:val="24"/>
          <w:szCs w:val="24"/>
          <w:lang w:val="en-US" w:eastAsia="zh-TW"/>
        </w:rPr>
        <w:t xml:space="preserve"> </w:t>
      </w:r>
      <w:r w:rsidRPr="000E08FE">
        <w:rPr>
          <w:rFonts w:ascii="Times New Roman" w:eastAsia="標楷體" w:hAnsi="Times New Roman" w:hint="eastAsia"/>
          <w:sz w:val="24"/>
          <w:szCs w:val="24"/>
          <w:lang w:val="en-US" w:eastAsia="zh-TW"/>
        </w:rPr>
        <w:t>須改善的標的。</w:t>
      </w:r>
    </w:p>
    <w:p w:rsidR="00995AD8" w:rsidRDefault="00995AD8" w:rsidP="00995AD8">
      <w:pPr>
        <w:spacing w:after="0" w:line="240" w:lineRule="auto"/>
        <w:rPr>
          <w:rFonts w:ascii="Arial Unicode MS" w:eastAsia="新細明體" w:hAnsi="Arial Unicode MS" w:cstheme="minorBidi"/>
          <w:vanish/>
          <w:color w:val="000000"/>
          <w:sz w:val="24"/>
          <w:szCs w:val="24"/>
          <w:lang w:val="en-US" w:eastAsia="zh-TW"/>
        </w:rPr>
      </w:pPr>
      <w:r>
        <w:rPr>
          <w:rFonts w:ascii="Times New Roman" w:eastAsia="標楷體" w:hAnsi="Times New Roman"/>
          <w:b/>
          <w:bCs/>
          <w:sz w:val="24"/>
          <w:szCs w:val="24"/>
          <w:lang w:val="en-US" w:eastAsia="zh-TW"/>
        </w:rPr>
        <w:t>7.4 Shingo</w:t>
      </w:r>
      <w:r>
        <w:rPr>
          <w:rFonts w:ascii="Times New Roman" w:eastAsia="標楷體" w:hAnsi="Times New Roman" w:cs="標楷體" w:hint="eastAsia"/>
          <w:b/>
          <w:bCs/>
          <w:sz w:val="24"/>
          <w:szCs w:val="24"/>
          <w:lang w:val="en-US" w:eastAsia="zh-TW"/>
        </w:rPr>
        <w:t>系統：防呆設計</w:t>
      </w:r>
    </w:p>
    <w:p w:rsidR="00995AD8" w:rsidRDefault="00995AD8" w:rsidP="00995AD8">
      <w:pPr>
        <w:tabs>
          <w:tab w:val="num" w:pos="540"/>
        </w:tabs>
        <w:spacing w:after="0" w:line="360" w:lineRule="auto"/>
        <w:rPr>
          <w:rFonts w:ascii="Times New Roman" w:eastAsia="標楷體" w:hAnsi="Times New Roman" w:cstheme="minorBidi"/>
          <w:b/>
          <w:bCs/>
          <w:sz w:val="24"/>
          <w:szCs w:val="24"/>
          <w:lang w:val="en-US" w:eastAsia="zh-TW"/>
        </w:rPr>
      </w:pPr>
    </w:p>
    <w:p w:rsidR="00995AD8" w:rsidRDefault="00995AD8" w:rsidP="00995AD8">
      <w:pPr>
        <w:pStyle w:val="2"/>
        <w:rPr>
          <w:rFonts w:cstheme="minorBidi"/>
        </w:rPr>
      </w:pPr>
      <w:r>
        <w:rPr>
          <w:rFonts w:cs="標楷體" w:hint="eastAsia"/>
        </w:rPr>
        <w:t>生產流程中的機器設備不會疲倦，不會累，在正常的使用狀況下，都將命令執行的精準無誤。人不是機器，有時後一恍神或者注意力不集中，會有人為疏失的產生，為了生產過程中減少人為疏失，發明了防呆設計。</w:t>
      </w:r>
    </w:p>
    <w:p w:rsidR="00995AD8" w:rsidRDefault="00995AD8" w:rsidP="00995AD8">
      <w:pPr>
        <w:pStyle w:val="2"/>
        <w:rPr>
          <w:rFonts w:cstheme="minorBidi"/>
        </w:rPr>
      </w:pPr>
      <w:r>
        <w:rPr>
          <w:rFonts w:cs="標楷體" w:hint="eastAsia"/>
        </w:rPr>
        <w:t>防呆是一個源自於日本圍棋與將棋的術語，由新鄉重夫（</w:t>
      </w:r>
      <w:r>
        <w:t>Shigeo Shingo</w:t>
      </w:r>
      <w:r>
        <w:rPr>
          <w:rFonts w:cs="標楷體" w:hint="eastAsia"/>
        </w:rPr>
        <w:t>）提出，之後隨著工業品質管理的推展傳播至全世界。防呆是一種預防矯正的行為約束手段，運用避免產生錯誤的限制方法，讓操作者不需要花費注意力、也不需要經驗與專業知識即可</w:t>
      </w:r>
      <w:r>
        <w:rPr>
          <w:rFonts w:cs="標楷體" w:hint="eastAsia"/>
        </w:rPr>
        <w:lastRenderedPageBreak/>
        <w:t>直覺無誤完成正確的操作。從課本中學到了防呆的知識，才知到原來我們生活中也都一直在用防呆來提醒自己，例如：每天起床要用的鬧鐘，發出聲音來叫我們起床；汽車的油表指示計，紅色亮燈來提醒要去加油了；紅綠燈也是一種生活上的防呆設計，如果沒有紅綠燈控制交通，車子可能就會有相撞的危險。</w:t>
      </w:r>
    </w:p>
    <w:p w:rsidR="00995AD8" w:rsidRDefault="00995AD8" w:rsidP="00995AD8">
      <w:pPr>
        <w:pStyle w:val="2"/>
        <w:rPr>
          <w:rFonts w:cs="標楷體" w:hint="eastAsia"/>
        </w:rPr>
      </w:pPr>
      <w:r>
        <w:rPr>
          <w:rFonts w:cs="標楷體" w:hint="eastAsia"/>
        </w:rPr>
        <w:t>防呆設計無所不在，學到這個概念能夠運用在很多地方，不只是工業生產方面，希望以後也能夠運用防呆概念去解決遇到的困難。</w:t>
      </w:r>
    </w:p>
    <w:p w:rsidR="00875191" w:rsidRPr="00875191" w:rsidRDefault="00875191" w:rsidP="00875191">
      <w:pPr>
        <w:tabs>
          <w:tab w:val="num" w:pos="540"/>
        </w:tabs>
        <w:spacing w:after="0" w:line="360" w:lineRule="auto"/>
        <w:rPr>
          <w:rFonts w:ascii="Times New Roman" w:eastAsia="標楷體" w:hAnsi="Times New Roman"/>
          <w:b/>
          <w:sz w:val="24"/>
          <w:szCs w:val="24"/>
          <w:lang w:val="en-US" w:eastAsia="zh-TW"/>
        </w:rPr>
      </w:pPr>
      <w:r w:rsidRPr="00AF2032">
        <w:rPr>
          <w:rFonts w:ascii="Times New Roman" w:eastAsia="標楷體" w:hAnsi="Times New Roman" w:hint="eastAsia"/>
          <w:b/>
          <w:sz w:val="24"/>
          <w:szCs w:val="24"/>
          <w:lang w:val="en-US" w:eastAsia="zh-TW"/>
        </w:rPr>
        <w:t>7.</w:t>
      </w:r>
      <w:r>
        <w:rPr>
          <w:rFonts w:ascii="Times New Roman" w:eastAsia="標楷體" w:hAnsi="Times New Roman" w:hint="eastAsia"/>
          <w:b/>
          <w:sz w:val="24"/>
          <w:szCs w:val="24"/>
          <w:lang w:val="en-US" w:eastAsia="zh-TW"/>
        </w:rPr>
        <w:t>5 ISO 9000</w:t>
      </w:r>
      <w:r>
        <w:rPr>
          <w:rFonts w:ascii="Times New Roman" w:eastAsia="標楷體" w:hAnsi="Times New Roman" w:hint="eastAsia"/>
          <w:b/>
          <w:sz w:val="24"/>
          <w:szCs w:val="24"/>
          <w:lang w:val="en-US" w:eastAsia="zh-TW"/>
        </w:rPr>
        <w:t>與</w:t>
      </w:r>
      <w:r>
        <w:rPr>
          <w:rFonts w:ascii="Times New Roman" w:eastAsia="標楷體" w:hAnsi="Times New Roman" w:hint="eastAsia"/>
          <w:b/>
          <w:sz w:val="24"/>
          <w:szCs w:val="24"/>
          <w:lang w:val="en-US" w:eastAsia="zh-TW"/>
        </w:rPr>
        <w:t>ISO 14000</w:t>
      </w:r>
    </w:p>
    <w:p w:rsidR="00875191" w:rsidRDefault="00875191" w:rsidP="00995AD8">
      <w:pPr>
        <w:pStyle w:val="2"/>
        <w:rPr>
          <w:rFonts w:cstheme="minorBidi" w:hint="eastAsia"/>
        </w:rPr>
      </w:pPr>
      <w:r>
        <w:rPr>
          <w:rFonts w:cstheme="minorBidi" w:hint="eastAsia"/>
        </w:rPr>
        <w:t>ISO</w:t>
      </w:r>
      <w:r>
        <w:rPr>
          <w:rFonts w:cstheme="minorBidi" w:hint="eastAsia"/>
        </w:rPr>
        <w:t>雖然是國際標準組織認可的品質管理與保證標準，藉此來輔助企業建立與維護高效率的品質系統，是工具也是企業目前朝永續經營發展目標的一個必經過程，像</w:t>
      </w:r>
      <w:r>
        <w:rPr>
          <w:rFonts w:cstheme="minorBidi" w:hint="eastAsia"/>
        </w:rPr>
        <w:t>ISO 9000:2000</w:t>
      </w:r>
      <w:r>
        <w:rPr>
          <w:rFonts w:cstheme="minorBidi" w:hint="eastAsia"/>
        </w:rPr>
        <w:t>版文件是基於跟供應鏈及利害關係人的間的品質管理原則而訂定</w:t>
      </w:r>
      <w:r w:rsidR="00517921">
        <w:rPr>
          <w:rFonts w:cstheme="minorBidi" w:hint="eastAsia"/>
        </w:rPr>
        <w:t>，而</w:t>
      </w:r>
      <w:r w:rsidR="00517921">
        <w:rPr>
          <w:rFonts w:cstheme="minorBidi" w:hint="eastAsia"/>
        </w:rPr>
        <w:t>ISO 14000</w:t>
      </w:r>
      <w:r w:rsidR="00517921">
        <w:rPr>
          <w:rFonts w:cstheme="minorBidi" w:hint="eastAsia"/>
        </w:rPr>
        <w:t>則是針對企業對於環境管理的責任標準為何作為認證的依據。</w:t>
      </w:r>
    </w:p>
    <w:p w:rsidR="00517921" w:rsidRDefault="00517921" w:rsidP="00995AD8">
      <w:pPr>
        <w:pStyle w:val="2"/>
        <w:rPr>
          <w:rFonts w:cstheme="minorBidi" w:hint="eastAsia"/>
        </w:rPr>
      </w:pPr>
      <w:r>
        <w:rPr>
          <w:rFonts w:cstheme="minorBidi" w:hint="eastAsia"/>
        </w:rPr>
        <w:t>然而這些認證的標準只能作為企業在執行流程貨品質上做為一個參考的目標，不能代表有通過</w:t>
      </w:r>
      <w:r>
        <w:rPr>
          <w:rFonts w:cstheme="minorBidi" w:hint="eastAsia"/>
        </w:rPr>
        <w:t>ISO</w:t>
      </w:r>
      <w:r>
        <w:rPr>
          <w:rFonts w:cstheme="minorBidi" w:hint="eastAsia"/>
        </w:rPr>
        <w:t>認證標準及代表此企業永久為好品質的代名詞，像最近</w:t>
      </w:r>
      <w:r w:rsidR="003E6DC8">
        <w:rPr>
          <w:rFonts w:cstheme="minorBidi" w:hint="eastAsia"/>
        </w:rPr>
        <w:t>(102</w:t>
      </w:r>
      <w:r w:rsidR="003E6DC8">
        <w:rPr>
          <w:rFonts w:cstheme="minorBidi" w:hint="eastAsia"/>
        </w:rPr>
        <w:t>年</w:t>
      </w:r>
      <w:r w:rsidR="003E6DC8">
        <w:rPr>
          <w:rFonts w:cstheme="minorBidi" w:hint="eastAsia"/>
        </w:rPr>
        <w:t>10</w:t>
      </w:r>
      <w:r w:rsidR="003E6DC8">
        <w:rPr>
          <w:rFonts w:cstheme="minorBidi" w:hint="eastAsia"/>
        </w:rPr>
        <w:t>月</w:t>
      </w:r>
      <w:r w:rsidR="003E6DC8">
        <w:rPr>
          <w:rFonts w:cstheme="minorBidi" w:hint="eastAsia"/>
        </w:rPr>
        <w:t>)</w:t>
      </w:r>
      <w:r w:rsidR="003E6DC8">
        <w:rPr>
          <w:rFonts w:cstheme="minorBidi" w:hint="eastAsia"/>
        </w:rPr>
        <w:t>發生的</w:t>
      </w:r>
      <w:r>
        <w:rPr>
          <w:rFonts w:cstheme="minorBidi" w:hint="eastAsia"/>
        </w:rPr>
        <w:t>大統基沙拉油等食用油及相關油品造假事件，雖然大統基早已通過</w:t>
      </w:r>
      <w:r w:rsidR="003E6DC8">
        <w:rPr>
          <w:rFonts w:cstheme="minorBidi" w:hint="eastAsia"/>
        </w:rPr>
        <w:t>ISO 9001</w:t>
      </w:r>
      <w:r w:rsidR="003E6DC8">
        <w:rPr>
          <w:rFonts w:cstheme="minorBidi" w:hint="eastAsia"/>
        </w:rPr>
        <w:t>認證，但長期在大統基經營者為了個人利益而忽視民眾的健康而去調配的配方，雖為大統基帶來了極大的利益，卻也賠上了公司多年來的信譽及人民的健康，可是大統基不是已經通過</w:t>
      </w:r>
      <w:r w:rsidR="003E6DC8">
        <w:rPr>
          <w:rFonts w:cstheme="minorBidi" w:hint="eastAsia"/>
        </w:rPr>
        <w:t>ISO</w:t>
      </w:r>
      <w:r w:rsidR="003E6DC8">
        <w:rPr>
          <w:rFonts w:cstheme="minorBidi" w:hint="eastAsia"/>
        </w:rPr>
        <w:t>及政府食品單位的相關認證了嗎？為何還會發生這種情況？我想設這是所以消費者困惑及對商品失去信心的關鍵。</w:t>
      </w:r>
    </w:p>
    <w:p w:rsidR="003E6DC8" w:rsidRPr="00875191" w:rsidRDefault="003E6DC8" w:rsidP="00995AD8">
      <w:pPr>
        <w:pStyle w:val="2"/>
        <w:rPr>
          <w:rFonts w:cstheme="minorBidi" w:hint="eastAsia"/>
        </w:rPr>
      </w:pPr>
      <w:r>
        <w:rPr>
          <w:rFonts w:cstheme="minorBidi" w:hint="eastAsia"/>
        </w:rPr>
        <w:t>其實一個好品質的呈現不能靠通過哪些認證而變成行銷的一種手法，而是企業本身是否落實</w:t>
      </w:r>
      <w:r w:rsidR="00CF5EBD">
        <w:rPr>
          <w:rFonts w:cstheme="minorBidi" w:hint="eastAsia"/>
        </w:rPr>
        <w:t>自我品質稽核的工作，且透過顧客及合格的認證單位進行稽核</w:t>
      </w:r>
      <w:r w:rsidR="00CF5EBD">
        <w:rPr>
          <w:rFonts w:cstheme="minorBidi" w:hint="eastAsia"/>
        </w:rPr>
        <w:t>(</w:t>
      </w:r>
      <w:r w:rsidR="00CF5EBD">
        <w:rPr>
          <w:rFonts w:cstheme="minorBidi" w:hint="eastAsia"/>
        </w:rPr>
        <w:t>如政府、第三認證單位</w:t>
      </w:r>
      <w:r w:rsidR="00CF5EBD">
        <w:rPr>
          <w:rFonts w:cstheme="minorBidi" w:hint="eastAsia"/>
        </w:rPr>
        <w:t>)</w:t>
      </w:r>
      <w:r w:rsidR="00CF5EBD">
        <w:rPr>
          <w:rFonts w:cstheme="minorBidi" w:hint="eastAsia"/>
        </w:rPr>
        <w:t>，經由這些程序層層把關之下</w:t>
      </w:r>
      <w:r w:rsidR="00D07940">
        <w:rPr>
          <w:rFonts w:cstheme="minorBidi" w:hint="eastAsia"/>
        </w:rPr>
        <w:t>且定期的作稽核才能真正的</w:t>
      </w:r>
      <w:r w:rsidR="00AC5276">
        <w:rPr>
          <w:rFonts w:cstheme="minorBidi" w:hint="eastAsia"/>
        </w:rPr>
        <w:t>落實</w:t>
      </w:r>
      <w:r w:rsidR="00D07940">
        <w:rPr>
          <w:rFonts w:cstheme="minorBidi" w:hint="eastAsia"/>
        </w:rPr>
        <w:t>品質管理</w:t>
      </w:r>
      <w:r w:rsidR="00AC5276">
        <w:rPr>
          <w:rFonts w:cstheme="minorBidi" w:hint="eastAsia"/>
        </w:rPr>
        <w:t>。</w:t>
      </w:r>
    </w:p>
    <w:p w:rsidR="00F85D46" w:rsidRDefault="00F85D46" w:rsidP="00F85D46">
      <w:pPr>
        <w:tabs>
          <w:tab w:val="num" w:pos="540"/>
        </w:tabs>
        <w:spacing w:after="0" w:line="360" w:lineRule="auto"/>
        <w:rPr>
          <w:rFonts w:ascii="Times New Roman" w:eastAsia="標楷體" w:hAnsi="Times New Roman"/>
          <w:sz w:val="24"/>
          <w:szCs w:val="24"/>
          <w:lang w:val="en-US" w:eastAsia="zh-TW"/>
        </w:rPr>
      </w:pPr>
      <w:bookmarkStart w:id="0" w:name="_GoBack"/>
      <w:bookmarkEnd w:id="0"/>
      <w:r w:rsidRPr="00AF2032">
        <w:rPr>
          <w:rFonts w:ascii="Times New Roman" w:eastAsia="標楷體" w:hAnsi="Times New Roman" w:hint="eastAsia"/>
          <w:b/>
          <w:sz w:val="24"/>
          <w:szCs w:val="24"/>
          <w:lang w:val="en-US" w:eastAsia="zh-TW"/>
        </w:rPr>
        <w:t>7.</w:t>
      </w:r>
      <w:r>
        <w:rPr>
          <w:rFonts w:ascii="Times New Roman" w:eastAsia="標楷體" w:hAnsi="Times New Roman" w:hint="eastAsia"/>
          <w:b/>
          <w:sz w:val="24"/>
          <w:szCs w:val="24"/>
          <w:lang w:val="en-US" w:eastAsia="zh-TW"/>
        </w:rPr>
        <w:t>6</w:t>
      </w:r>
      <w:r>
        <w:rPr>
          <w:rFonts w:ascii="Times New Roman" w:eastAsia="標楷體" w:hAnsi="Times New Roman" w:hint="eastAsia"/>
          <w:b/>
          <w:sz w:val="24"/>
          <w:szCs w:val="24"/>
          <w:lang w:val="en-US" w:eastAsia="zh-TW"/>
        </w:rPr>
        <w:t>標竿學習</w:t>
      </w:r>
    </w:p>
    <w:p w:rsidR="00F85D46" w:rsidRPr="00F85D46" w:rsidRDefault="00C54E55" w:rsidP="00F85D46">
      <w:pPr>
        <w:tabs>
          <w:tab w:val="num" w:pos="540"/>
        </w:tabs>
        <w:spacing w:after="0" w:line="360" w:lineRule="auto"/>
        <w:rPr>
          <w:rFonts w:ascii="Times New Roman" w:eastAsia="標楷體" w:hAnsi="Times New Roman"/>
          <w:sz w:val="24"/>
          <w:szCs w:val="24"/>
          <w:lang w:val="en-US" w:eastAsia="zh-TW"/>
        </w:rPr>
      </w:pPr>
      <w:r>
        <w:rPr>
          <w:rFonts w:ascii="Times New Roman" w:eastAsia="標楷體" w:hAnsi="Times New Roman" w:hint="eastAsia"/>
          <w:sz w:val="24"/>
          <w:szCs w:val="24"/>
          <w:lang w:val="en-US" w:eastAsia="zh-TW"/>
        </w:rPr>
        <w:tab/>
      </w:r>
      <w:r w:rsidR="00F85D46">
        <w:rPr>
          <w:rFonts w:ascii="Times New Roman" w:eastAsia="標楷體" w:hAnsi="Times New Roman" w:hint="eastAsia"/>
          <w:sz w:val="24"/>
          <w:szCs w:val="24"/>
          <w:lang w:val="en-US" w:eastAsia="zh-TW"/>
        </w:rPr>
        <w:t>標竿學習嚴格來說並不是一個新的概念，在古代早就有「見賢思齊」、「三人行必有我師」</w:t>
      </w:r>
      <w:r w:rsidR="00F97E57">
        <w:rPr>
          <w:rFonts w:ascii="Times New Roman" w:eastAsia="標楷體" w:hAnsi="Times New Roman" w:hint="eastAsia"/>
          <w:sz w:val="24"/>
          <w:szCs w:val="24"/>
          <w:lang w:val="en-US" w:eastAsia="zh-TW"/>
        </w:rPr>
        <w:t>、「取人之長補己之短」</w:t>
      </w:r>
      <w:r w:rsidR="00F85D46">
        <w:rPr>
          <w:rFonts w:ascii="Times New Roman" w:eastAsia="標楷體" w:hAnsi="Times New Roman" w:hint="eastAsia"/>
          <w:sz w:val="24"/>
          <w:szCs w:val="24"/>
          <w:lang w:val="en-US" w:eastAsia="zh-TW"/>
        </w:rPr>
        <w:t>等的說法，演變至今，標竿學習成為當今企業追求卓越極為倚重的工具之一。為什麼要推動標竿學習？推動標竿學習的目的又在哪？標竿學習主要目的在於學習卓越企業的做法，了解自身與其</w:t>
      </w:r>
      <w:r w:rsidR="00F97E57">
        <w:rPr>
          <w:rFonts w:ascii="Times New Roman" w:eastAsia="標楷體" w:hAnsi="Times New Roman" w:hint="eastAsia"/>
          <w:sz w:val="24"/>
          <w:szCs w:val="24"/>
          <w:lang w:val="en-US" w:eastAsia="zh-TW"/>
        </w:rPr>
        <w:t>間</w:t>
      </w:r>
      <w:r w:rsidR="00F85D46">
        <w:rPr>
          <w:rFonts w:ascii="Times New Roman" w:eastAsia="標楷體" w:hAnsi="Times New Roman" w:hint="eastAsia"/>
          <w:sz w:val="24"/>
          <w:szCs w:val="24"/>
          <w:lang w:val="en-US" w:eastAsia="zh-TW"/>
        </w:rPr>
        <w:t>的差異，訂定目標，加以持續</w:t>
      </w:r>
      <w:r w:rsidR="00F85D46">
        <w:rPr>
          <w:rFonts w:ascii="Times New Roman" w:eastAsia="標楷體" w:hAnsi="Times New Roman" w:hint="eastAsia"/>
          <w:sz w:val="24"/>
          <w:szCs w:val="24"/>
          <w:lang w:val="en-US" w:eastAsia="zh-TW"/>
        </w:rPr>
        <w:lastRenderedPageBreak/>
        <w:t>改善，以提升企業的競爭力</w:t>
      </w:r>
      <w:r w:rsidR="00F97E57">
        <w:rPr>
          <w:rFonts w:ascii="Times New Roman" w:eastAsia="標楷體" w:hAnsi="Times New Roman" w:hint="eastAsia"/>
          <w:sz w:val="24"/>
          <w:szCs w:val="24"/>
          <w:lang w:val="en-US" w:eastAsia="zh-TW"/>
        </w:rPr>
        <w:t>。一般人透過標竿學習，能讓自己精益求精；而企業透過標竿學習，能持續改善企業各方面的品質</w:t>
      </w:r>
      <w:r w:rsidR="00F97E57">
        <w:rPr>
          <w:rFonts w:ascii="Times New Roman" w:eastAsia="標楷體" w:hAnsi="Times New Roman" w:hint="eastAsia"/>
          <w:sz w:val="24"/>
          <w:szCs w:val="24"/>
          <w:lang w:val="en-US" w:eastAsia="zh-TW"/>
        </w:rPr>
        <w:t>(</w:t>
      </w:r>
      <w:r w:rsidR="00F97E57">
        <w:rPr>
          <w:rFonts w:ascii="Times New Roman" w:eastAsia="標楷體" w:hAnsi="Times New Roman" w:hint="eastAsia"/>
          <w:sz w:val="24"/>
          <w:szCs w:val="24"/>
          <w:lang w:val="en-US" w:eastAsia="zh-TW"/>
        </w:rPr>
        <w:t>如生產品質、服務品質等</w:t>
      </w:r>
      <w:r w:rsidR="00F97E57">
        <w:rPr>
          <w:rFonts w:ascii="Times New Roman" w:eastAsia="標楷體" w:hAnsi="Times New Roman" w:hint="eastAsia"/>
          <w:sz w:val="24"/>
          <w:szCs w:val="24"/>
          <w:lang w:val="en-US" w:eastAsia="zh-TW"/>
        </w:rPr>
        <w:t>)</w:t>
      </w:r>
      <w:r w:rsidR="00F97E57">
        <w:rPr>
          <w:rFonts w:ascii="Times New Roman" w:eastAsia="標楷體" w:hAnsi="Times New Roman" w:hint="eastAsia"/>
          <w:sz w:val="24"/>
          <w:szCs w:val="24"/>
          <w:lang w:val="en-US" w:eastAsia="zh-TW"/>
        </w:rPr>
        <w:t>，如此在面臨環境不斷變動的情形下方能永續經營。</w:t>
      </w:r>
    </w:p>
    <w:sectPr w:rsidR="00F85D46" w:rsidRPr="00F85D46" w:rsidSect="00C07758">
      <w:pgSz w:w="11906" w:h="16838"/>
      <w:pgMar w:top="1440" w:right="1440" w:bottom="144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3B" w:rsidRDefault="006F2E3B" w:rsidP="00817EC9">
      <w:pPr>
        <w:spacing w:after="0" w:line="240" w:lineRule="auto"/>
      </w:pPr>
      <w:r>
        <w:separator/>
      </w:r>
    </w:p>
  </w:endnote>
  <w:endnote w:type="continuationSeparator" w:id="0">
    <w:p w:rsidR="006F2E3B" w:rsidRDefault="006F2E3B" w:rsidP="00817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3B" w:rsidRDefault="006F2E3B" w:rsidP="00817EC9">
      <w:pPr>
        <w:spacing w:after="0" w:line="240" w:lineRule="auto"/>
      </w:pPr>
      <w:r>
        <w:separator/>
      </w:r>
    </w:p>
  </w:footnote>
  <w:footnote w:type="continuationSeparator" w:id="0">
    <w:p w:rsidR="006F2E3B" w:rsidRDefault="006F2E3B" w:rsidP="00817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EB4"/>
    <w:multiLevelType w:val="hybridMultilevel"/>
    <w:tmpl w:val="D256BD94"/>
    <w:lvl w:ilvl="0" w:tplc="DDB292A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D15661C"/>
    <w:multiLevelType w:val="hybridMultilevel"/>
    <w:tmpl w:val="AE3CE27C"/>
    <w:lvl w:ilvl="0" w:tplc="F24E620A">
      <w:start w:val="1"/>
      <w:numFmt w:val="decimal"/>
      <w:lvlText w:val="%1."/>
      <w:lvlJc w:val="left"/>
      <w:pPr>
        <w:tabs>
          <w:tab w:val="num" w:pos="840"/>
        </w:tabs>
        <w:ind w:left="840" w:hanging="360"/>
      </w:pPr>
      <w:rPr>
        <w:rFonts w:ascii="Times New Roman" w:hint="default"/>
      </w:rPr>
    </w:lvl>
    <w:lvl w:ilvl="1" w:tplc="C164A020">
      <w:start w:val="1"/>
      <w:numFmt w:val="low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98D3F2F"/>
    <w:multiLevelType w:val="hybridMultilevel"/>
    <w:tmpl w:val="709A462E"/>
    <w:lvl w:ilvl="0" w:tplc="DDB292A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66161BA"/>
    <w:multiLevelType w:val="hybridMultilevel"/>
    <w:tmpl w:val="DCA43564"/>
    <w:lvl w:ilvl="0" w:tplc="DDB292A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900001"/>
    <w:multiLevelType w:val="hybridMultilevel"/>
    <w:tmpl w:val="AA0AF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915153"/>
    <w:multiLevelType w:val="hybridMultilevel"/>
    <w:tmpl w:val="6A2C8556"/>
    <w:lvl w:ilvl="0" w:tplc="DDB292A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C6F"/>
    <w:rsid w:val="000E08FE"/>
    <w:rsid w:val="001C1675"/>
    <w:rsid w:val="001F0D91"/>
    <w:rsid w:val="0020386C"/>
    <w:rsid w:val="00305D14"/>
    <w:rsid w:val="003E6DC8"/>
    <w:rsid w:val="0045059E"/>
    <w:rsid w:val="00517921"/>
    <w:rsid w:val="005204FF"/>
    <w:rsid w:val="005801A6"/>
    <w:rsid w:val="005B6A6A"/>
    <w:rsid w:val="00605768"/>
    <w:rsid w:val="00654783"/>
    <w:rsid w:val="006660DC"/>
    <w:rsid w:val="006662E7"/>
    <w:rsid w:val="00667C6F"/>
    <w:rsid w:val="006A7950"/>
    <w:rsid w:val="006F2E3B"/>
    <w:rsid w:val="00817EC9"/>
    <w:rsid w:val="00822683"/>
    <w:rsid w:val="00875191"/>
    <w:rsid w:val="00884659"/>
    <w:rsid w:val="008A174B"/>
    <w:rsid w:val="00914EE8"/>
    <w:rsid w:val="009466C8"/>
    <w:rsid w:val="009858E8"/>
    <w:rsid w:val="009861A7"/>
    <w:rsid w:val="0099547D"/>
    <w:rsid w:val="00995AD8"/>
    <w:rsid w:val="00996A91"/>
    <w:rsid w:val="00A339B3"/>
    <w:rsid w:val="00A64452"/>
    <w:rsid w:val="00A95125"/>
    <w:rsid w:val="00AC5276"/>
    <w:rsid w:val="00AE19B4"/>
    <w:rsid w:val="00AE6EBB"/>
    <w:rsid w:val="00AF2032"/>
    <w:rsid w:val="00AF5131"/>
    <w:rsid w:val="00AF726C"/>
    <w:rsid w:val="00B00ED9"/>
    <w:rsid w:val="00B57C43"/>
    <w:rsid w:val="00B65F72"/>
    <w:rsid w:val="00BC68C0"/>
    <w:rsid w:val="00BF5AFD"/>
    <w:rsid w:val="00C13D6C"/>
    <w:rsid w:val="00C23950"/>
    <w:rsid w:val="00C362B6"/>
    <w:rsid w:val="00C36703"/>
    <w:rsid w:val="00C54E55"/>
    <w:rsid w:val="00CB071D"/>
    <w:rsid w:val="00CB51D3"/>
    <w:rsid w:val="00CF5EBD"/>
    <w:rsid w:val="00D07940"/>
    <w:rsid w:val="00D255FB"/>
    <w:rsid w:val="00DD773B"/>
    <w:rsid w:val="00E268DB"/>
    <w:rsid w:val="00E63313"/>
    <w:rsid w:val="00E87047"/>
    <w:rsid w:val="00ED6468"/>
    <w:rsid w:val="00F85D46"/>
    <w:rsid w:val="00F97E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43"/>
    <w:pPr>
      <w:spacing w:after="200" w:line="276" w:lineRule="auto"/>
    </w:pPr>
    <w:rPr>
      <w:rFonts w:ascii="Calibri" w:eastAsia="SimSun" w:hAnsi="Calibri" w:cs="Times New Roman"/>
      <w:kern w:val="0"/>
      <w:sz w:val="22"/>
      <w:lang w:val="ms-MY"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059E"/>
    <w:pPr>
      <w:spacing w:before="100" w:beforeAutospacing="1" w:after="100" w:afterAutospacing="1" w:line="240" w:lineRule="auto"/>
    </w:pPr>
    <w:rPr>
      <w:rFonts w:ascii="新細明體" w:eastAsia="新細明體" w:hAnsi="新細明體" w:cs="新細明體"/>
      <w:sz w:val="24"/>
      <w:szCs w:val="24"/>
      <w:lang w:val="en-US" w:eastAsia="zh-TW"/>
    </w:rPr>
  </w:style>
  <w:style w:type="paragraph" w:styleId="a3">
    <w:name w:val="header"/>
    <w:basedOn w:val="a"/>
    <w:link w:val="a4"/>
    <w:uiPriority w:val="99"/>
    <w:unhideWhenUsed/>
    <w:rsid w:val="00817EC9"/>
    <w:pPr>
      <w:tabs>
        <w:tab w:val="center" w:pos="4153"/>
        <w:tab w:val="right" w:pos="8306"/>
      </w:tabs>
      <w:snapToGrid w:val="0"/>
    </w:pPr>
    <w:rPr>
      <w:sz w:val="20"/>
      <w:szCs w:val="20"/>
    </w:rPr>
  </w:style>
  <w:style w:type="character" w:customStyle="1" w:styleId="a4">
    <w:name w:val="頁首 字元"/>
    <w:basedOn w:val="a0"/>
    <w:link w:val="a3"/>
    <w:uiPriority w:val="99"/>
    <w:rsid w:val="00817EC9"/>
    <w:rPr>
      <w:rFonts w:ascii="Calibri" w:eastAsia="SimSun" w:hAnsi="Calibri" w:cs="Times New Roman"/>
      <w:kern w:val="0"/>
      <w:sz w:val="20"/>
      <w:szCs w:val="20"/>
      <w:lang w:val="ms-MY" w:eastAsia="zh-CN"/>
    </w:rPr>
  </w:style>
  <w:style w:type="paragraph" w:styleId="a5">
    <w:name w:val="footer"/>
    <w:basedOn w:val="a"/>
    <w:link w:val="a6"/>
    <w:uiPriority w:val="99"/>
    <w:unhideWhenUsed/>
    <w:rsid w:val="00817EC9"/>
    <w:pPr>
      <w:tabs>
        <w:tab w:val="center" w:pos="4153"/>
        <w:tab w:val="right" w:pos="8306"/>
      </w:tabs>
      <w:snapToGrid w:val="0"/>
    </w:pPr>
    <w:rPr>
      <w:sz w:val="20"/>
      <w:szCs w:val="20"/>
    </w:rPr>
  </w:style>
  <w:style w:type="character" w:customStyle="1" w:styleId="a6">
    <w:name w:val="頁尾 字元"/>
    <w:basedOn w:val="a0"/>
    <w:link w:val="a5"/>
    <w:uiPriority w:val="99"/>
    <w:rsid w:val="00817EC9"/>
    <w:rPr>
      <w:rFonts w:ascii="Calibri" w:eastAsia="SimSun" w:hAnsi="Calibri" w:cs="Times New Roman"/>
      <w:kern w:val="0"/>
      <w:sz w:val="20"/>
      <w:szCs w:val="20"/>
      <w:lang w:val="ms-MY" w:eastAsia="zh-CN"/>
    </w:rPr>
  </w:style>
  <w:style w:type="paragraph" w:styleId="a7">
    <w:name w:val="List Paragraph"/>
    <w:basedOn w:val="a"/>
    <w:uiPriority w:val="34"/>
    <w:qFormat/>
    <w:rsid w:val="005204FF"/>
    <w:pPr>
      <w:ind w:leftChars="200" w:left="480"/>
    </w:pPr>
  </w:style>
  <w:style w:type="character" w:customStyle="1" w:styleId="apple-style-span">
    <w:name w:val="apple-style-span"/>
    <w:basedOn w:val="a0"/>
    <w:rsid w:val="00F85D46"/>
  </w:style>
  <w:style w:type="paragraph" w:styleId="2">
    <w:name w:val="Body Text 2"/>
    <w:basedOn w:val="a"/>
    <w:link w:val="20"/>
    <w:uiPriority w:val="99"/>
    <w:rsid w:val="00995AD8"/>
    <w:pPr>
      <w:tabs>
        <w:tab w:val="num" w:pos="540"/>
      </w:tabs>
      <w:spacing w:after="0" w:line="360" w:lineRule="auto"/>
      <w:ind w:firstLineChars="200" w:firstLine="480"/>
    </w:pPr>
    <w:rPr>
      <w:rFonts w:ascii="Times New Roman" w:eastAsia="標楷體" w:hAnsi="Times New Roman"/>
      <w:sz w:val="24"/>
      <w:szCs w:val="24"/>
      <w:lang w:val="en-US" w:eastAsia="zh-TW"/>
    </w:rPr>
  </w:style>
  <w:style w:type="character" w:customStyle="1" w:styleId="20">
    <w:name w:val="本文 2 字元"/>
    <w:basedOn w:val="a0"/>
    <w:link w:val="2"/>
    <w:uiPriority w:val="99"/>
    <w:rsid w:val="00995AD8"/>
    <w:rPr>
      <w:rFonts w:ascii="Times New Roman" w:eastAsia="標楷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49086">
      <w:bodyDiv w:val="1"/>
      <w:marLeft w:val="0"/>
      <w:marRight w:val="0"/>
      <w:marTop w:val="0"/>
      <w:marBottom w:val="0"/>
      <w:divBdr>
        <w:top w:val="none" w:sz="0" w:space="0" w:color="auto"/>
        <w:left w:val="none" w:sz="0" w:space="0" w:color="auto"/>
        <w:bottom w:val="none" w:sz="0" w:space="0" w:color="auto"/>
        <w:right w:val="none" w:sz="0" w:space="0" w:color="auto"/>
      </w:divBdr>
      <w:divsChild>
        <w:div w:id="2028174388">
          <w:marLeft w:val="0"/>
          <w:marRight w:val="0"/>
          <w:marTop w:val="0"/>
          <w:marBottom w:val="0"/>
          <w:divBdr>
            <w:top w:val="none" w:sz="0" w:space="0" w:color="auto"/>
            <w:left w:val="none" w:sz="0" w:space="0" w:color="auto"/>
            <w:bottom w:val="none" w:sz="0" w:space="0" w:color="auto"/>
            <w:right w:val="none" w:sz="0" w:space="0" w:color="auto"/>
          </w:divBdr>
          <w:divsChild>
            <w:div w:id="1668049180">
              <w:marLeft w:val="0"/>
              <w:marRight w:val="0"/>
              <w:marTop w:val="0"/>
              <w:marBottom w:val="0"/>
              <w:divBdr>
                <w:top w:val="single" w:sz="6" w:space="14" w:color="CCCCCC"/>
                <w:left w:val="none" w:sz="0" w:space="0" w:color="auto"/>
                <w:bottom w:val="none" w:sz="0" w:space="0" w:color="auto"/>
                <w:right w:val="none" w:sz="0" w:space="0" w:color="auto"/>
              </w:divBdr>
              <w:divsChild>
                <w:div w:id="143280726">
                  <w:marLeft w:val="0"/>
                  <w:marRight w:val="0"/>
                  <w:marTop w:val="0"/>
                  <w:marBottom w:val="0"/>
                  <w:divBdr>
                    <w:top w:val="none" w:sz="0" w:space="0" w:color="auto"/>
                    <w:left w:val="none" w:sz="0" w:space="0" w:color="auto"/>
                    <w:bottom w:val="none" w:sz="0" w:space="0" w:color="auto"/>
                    <w:right w:val="none" w:sz="0" w:space="0" w:color="auto"/>
                  </w:divBdr>
                  <w:divsChild>
                    <w:div w:id="869608815">
                      <w:marLeft w:val="0"/>
                      <w:marRight w:val="0"/>
                      <w:marTop w:val="0"/>
                      <w:marBottom w:val="0"/>
                      <w:divBdr>
                        <w:top w:val="none" w:sz="0" w:space="0" w:color="auto"/>
                        <w:left w:val="none" w:sz="0" w:space="0" w:color="auto"/>
                        <w:bottom w:val="none" w:sz="0" w:space="0" w:color="auto"/>
                        <w:right w:val="none" w:sz="0" w:space="0" w:color="auto"/>
                      </w:divBdr>
                      <w:divsChild>
                        <w:div w:id="561019330">
                          <w:marLeft w:val="0"/>
                          <w:marRight w:val="0"/>
                          <w:marTop w:val="0"/>
                          <w:marBottom w:val="0"/>
                          <w:divBdr>
                            <w:top w:val="single" w:sz="6" w:space="0" w:color="CCCCCC"/>
                            <w:left w:val="single" w:sz="6" w:space="0" w:color="CCCCCC"/>
                            <w:bottom w:val="single" w:sz="6" w:space="2" w:color="CCCCCC"/>
                            <w:right w:val="single" w:sz="6" w:space="0" w:color="CCCCCC"/>
                          </w:divBdr>
                          <w:divsChild>
                            <w:div w:id="1707295963">
                              <w:marLeft w:val="285"/>
                              <w:marRight w:val="285"/>
                              <w:marTop w:val="285"/>
                              <w:marBottom w:val="285"/>
                              <w:divBdr>
                                <w:top w:val="none" w:sz="0" w:space="0" w:color="auto"/>
                                <w:left w:val="none" w:sz="0" w:space="0" w:color="auto"/>
                                <w:bottom w:val="none" w:sz="0" w:space="0" w:color="auto"/>
                                <w:right w:val="none" w:sz="0" w:space="0" w:color="auto"/>
                              </w:divBdr>
                              <w:divsChild>
                                <w:div w:id="1172916649">
                                  <w:marLeft w:val="0"/>
                                  <w:marRight w:val="0"/>
                                  <w:marTop w:val="0"/>
                                  <w:marBottom w:val="0"/>
                                  <w:divBdr>
                                    <w:top w:val="none" w:sz="0" w:space="0" w:color="auto"/>
                                    <w:left w:val="none" w:sz="0" w:space="0" w:color="auto"/>
                                    <w:bottom w:val="none" w:sz="0" w:space="0" w:color="auto"/>
                                    <w:right w:val="none" w:sz="0" w:space="0" w:color="auto"/>
                                  </w:divBdr>
                                  <w:divsChild>
                                    <w:div w:id="1278945956">
                                      <w:marLeft w:val="0"/>
                                      <w:marRight w:val="0"/>
                                      <w:marTop w:val="0"/>
                                      <w:marBottom w:val="0"/>
                                      <w:divBdr>
                                        <w:top w:val="none" w:sz="0" w:space="0" w:color="auto"/>
                                        <w:left w:val="none" w:sz="0" w:space="0" w:color="auto"/>
                                        <w:bottom w:val="none" w:sz="0" w:space="0" w:color="auto"/>
                                        <w:right w:val="none" w:sz="0" w:space="0" w:color="auto"/>
                                      </w:divBdr>
                                    </w:div>
                                    <w:div w:id="1551528513">
                                      <w:marLeft w:val="0"/>
                                      <w:marRight w:val="0"/>
                                      <w:marTop w:val="0"/>
                                      <w:marBottom w:val="0"/>
                                      <w:divBdr>
                                        <w:top w:val="none" w:sz="0" w:space="0" w:color="auto"/>
                                        <w:left w:val="none" w:sz="0" w:space="0" w:color="auto"/>
                                        <w:bottom w:val="none" w:sz="0" w:space="0" w:color="auto"/>
                                        <w:right w:val="none" w:sz="0" w:space="0" w:color="auto"/>
                                      </w:divBdr>
                                      <w:divsChild>
                                        <w:div w:id="1622809842">
                                          <w:marLeft w:val="0"/>
                                          <w:marRight w:val="0"/>
                                          <w:marTop w:val="0"/>
                                          <w:marBottom w:val="0"/>
                                          <w:divBdr>
                                            <w:top w:val="none" w:sz="0" w:space="0" w:color="auto"/>
                                            <w:left w:val="none" w:sz="0" w:space="0" w:color="auto"/>
                                            <w:bottom w:val="none" w:sz="0" w:space="0" w:color="auto"/>
                                            <w:right w:val="none" w:sz="0" w:space="0" w:color="auto"/>
                                          </w:divBdr>
                                        </w:div>
                                        <w:div w:id="2109888027">
                                          <w:marLeft w:val="0"/>
                                          <w:marRight w:val="0"/>
                                          <w:marTop w:val="0"/>
                                          <w:marBottom w:val="0"/>
                                          <w:divBdr>
                                            <w:top w:val="none" w:sz="0" w:space="0" w:color="auto"/>
                                            <w:left w:val="none" w:sz="0" w:space="0" w:color="auto"/>
                                            <w:bottom w:val="none" w:sz="0" w:space="0" w:color="auto"/>
                                            <w:right w:val="none" w:sz="0" w:space="0" w:color="auto"/>
                                          </w:divBdr>
                                        </w:div>
                                        <w:div w:id="207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125375">
      <w:bodyDiv w:val="1"/>
      <w:marLeft w:val="0"/>
      <w:marRight w:val="0"/>
      <w:marTop w:val="0"/>
      <w:marBottom w:val="0"/>
      <w:divBdr>
        <w:top w:val="none" w:sz="0" w:space="0" w:color="auto"/>
        <w:left w:val="none" w:sz="0" w:space="0" w:color="auto"/>
        <w:bottom w:val="none" w:sz="0" w:space="0" w:color="auto"/>
        <w:right w:val="none" w:sz="0" w:space="0" w:color="auto"/>
      </w:divBdr>
    </w:div>
    <w:div w:id="1608073812">
      <w:bodyDiv w:val="1"/>
      <w:marLeft w:val="0"/>
      <w:marRight w:val="0"/>
      <w:marTop w:val="0"/>
      <w:marBottom w:val="0"/>
      <w:divBdr>
        <w:top w:val="none" w:sz="0" w:space="0" w:color="auto"/>
        <w:left w:val="none" w:sz="0" w:space="0" w:color="auto"/>
        <w:bottom w:val="none" w:sz="0" w:space="0" w:color="auto"/>
        <w:right w:val="none" w:sz="0" w:space="0" w:color="auto"/>
      </w:divBdr>
    </w:div>
    <w:div w:id="16201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71CE-6822-4DF5-8E15-AE3ACE8B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15</cp:revision>
  <dcterms:created xsi:type="dcterms:W3CDTF">2013-10-17T06:10:00Z</dcterms:created>
  <dcterms:modified xsi:type="dcterms:W3CDTF">2013-10-27T16:06:00Z</dcterms:modified>
</cp:coreProperties>
</file>