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EB" w:rsidRDefault="00241D2C">
      <w:pPr>
        <w:pStyle w:val="ac"/>
        <w:spacing w:before="0" w:after="0" w:line="360" w:lineRule="auto"/>
      </w:pPr>
      <w:r>
        <w:rPr>
          <w:rFonts w:ascii="標楷體" w:eastAsia="標楷體" w:hAnsi="標楷體"/>
        </w:rPr>
        <w:t>生產與作業管理－第二組心得報告</w:t>
      </w:r>
    </w:p>
    <w:p w:rsidR="00863BEB" w:rsidRDefault="00241D2C">
      <w:pPr>
        <w:pStyle w:val="af0"/>
        <w:spacing w:after="0" w:line="360" w:lineRule="auto"/>
      </w:pPr>
      <w:r>
        <w:rPr>
          <w:rFonts w:eastAsia="標楷體"/>
        </w:rPr>
        <w:t>第二章－產品與服務設計</w:t>
      </w:r>
    </w:p>
    <w:p w:rsidR="00863BEB" w:rsidRDefault="00241D2C">
      <w:pPr>
        <w:pStyle w:val="a0"/>
        <w:spacing w:line="360" w:lineRule="auto"/>
      </w:pPr>
      <w:r>
        <w:rPr>
          <w:rFonts w:ascii="標楷體" w:eastAsia="標楷體" w:hAnsi="標楷體"/>
        </w:rPr>
        <w:t>組員：</w:t>
      </w:r>
      <w:r>
        <w:rPr>
          <w:rFonts w:ascii="標楷體" w:eastAsia="標楷體" w:hAnsi="標楷體"/>
        </w:rPr>
        <w:t>M024011004</w:t>
      </w:r>
      <w:r>
        <w:rPr>
          <w:rFonts w:ascii="標楷體" w:eastAsia="標楷體" w:hAnsi="標楷體"/>
        </w:rPr>
        <w:t>－陳士元、</w:t>
      </w:r>
      <w:r>
        <w:rPr>
          <w:rFonts w:ascii="標楷體" w:eastAsia="標楷體" w:hAnsi="標楷體"/>
        </w:rPr>
        <w:t>M024011037－</w:t>
      </w:r>
      <w:r>
        <w:rPr>
          <w:rFonts w:ascii="標楷體" w:eastAsia="標楷體" w:hAnsi="標楷體" w:hint="eastAsia"/>
        </w:rPr>
        <w:t>洪</w:t>
      </w:r>
      <w:bookmarkStart w:id="0" w:name="_GoBack"/>
      <w:bookmarkEnd w:id="0"/>
      <w:r>
        <w:rPr>
          <w:rFonts w:ascii="標楷體" w:eastAsia="標楷體" w:hAnsi="標楷體"/>
        </w:rPr>
        <w:t>雋</w:t>
      </w:r>
      <w:r>
        <w:rPr>
          <w:rFonts w:ascii="標楷體" w:eastAsia="標楷體" w:hAnsi="標楷體"/>
        </w:rPr>
        <w:t>皓</w:t>
      </w:r>
      <w:r>
        <w:rPr>
          <w:rFonts w:ascii="標楷體" w:eastAsia="標楷體" w:hAnsi="標楷體"/>
        </w:rPr>
        <w:t>、</w:t>
      </w:r>
      <w:r>
        <w:rPr>
          <w:rFonts w:ascii="標楷體" w:eastAsia="標楷體" w:hAnsi="標楷體"/>
        </w:rPr>
        <w:t>M024011035</w:t>
      </w:r>
      <w:r>
        <w:rPr>
          <w:rFonts w:ascii="標楷體" w:eastAsia="標楷體" w:hAnsi="標楷體"/>
        </w:rPr>
        <w:t>－莊子誠</w:t>
      </w:r>
      <w:r>
        <w:rPr>
          <w:rFonts w:ascii="標楷體" w:eastAsia="標楷體" w:hAnsi="標楷體"/>
        </w:rPr>
        <w:t>M024011040</w:t>
      </w:r>
      <w:r>
        <w:rPr>
          <w:rFonts w:ascii="標楷體" w:eastAsia="標楷體" w:hAnsi="標楷體"/>
        </w:rPr>
        <w:t>－余宗諺、</w:t>
      </w:r>
      <w:r>
        <w:rPr>
          <w:rFonts w:ascii="標楷體" w:eastAsia="標楷體" w:hAnsi="標楷體"/>
        </w:rPr>
        <w:t>M024011045</w:t>
      </w:r>
      <w:r>
        <w:rPr>
          <w:rFonts w:ascii="標楷體" w:eastAsia="標楷體" w:hAnsi="標楷體"/>
        </w:rPr>
        <w:t>－謝旻峰、</w:t>
      </w:r>
      <w:r>
        <w:rPr>
          <w:rFonts w:ascii="標楷體" w:eastAsia="標楷體" w:hAnsi="標楷體"/>
        </w:rPr>
        <w:t>M024011048</w:t>
      </w:r>
      <w:r>
        <w:rPr>
          <w:rFonts w:ascii="標楷體" w:eastAsia="標楷體" w:hAnsi="標楷體"/>
        </w:rPr>
        <w:t>－李奇陽</w:t>
      </w:r>
    </w:p>
    <w:p w:rsidR="00863BEB" w:rsidRDefault="00241D2C">
      <w:pPr>
        <w:pStyle w:val="a0"/>
        <w:spacing w:line="360" w:lineRule="auto"/>
      </w:pPr>
      <w:r>
        <w:rPr>
          <w:rFonts w:ascii="標楷體" w:eastAsia="標楷體" w:hAnsi="標楷體"/>
        </w:rPr>
        <w:t>小組討論大綱：</w:t>
      </w:r>
    </w:p>
    <w:p w:rsidR="00863BEB" w:rsidRDefault="00241D2C">
      <w:pPr>
        <w:pStyle w:val="af"/>
        <w:numPr>
          <w:ilvl w:val="0"/>
          <w:numId w:val="1"/>
        </w:numPr>
        <w:spacing w:line="360" w:lineRule="auto"/>
      </w:pPr>
      <w:r>
        <w:rPr>
          <w:rFonts w:ascii="標楷體" w:eastAsia="標楷體" w:hAnsi="標楷體"/>
        </w:rPr>
        <w:t>小組討論報告架構</w:t>
      </w:r>
    </w:p>
    <w:p w:rsidR="00863BEB" w:rsidRDefault="00241D2C">
      <w:pPr>
        <w:pStyle w:val="af"/>
        <w:numPr>
          <w:ilvl w:val="0"/>
          <w:numId w:val="1"/>
        </w:numPr>
        <w:spacing w:line="360" w:lineRule="auto"/>
      </w:pPr>
      <w:r>
        <w:rPr>
          <w:rFonts w:ascii="標楷體" w:eastAsia="標楷體" w:hAnsi="標楷體"/>
        </w:rPr>
        <w:t>參觀章節個案公司－</w:t>
      </w:r>
      <w:r>
        <w:rPr>
          <w:rFonts w:ascii="標楷體" w:eastAsia="標楷體" w:hAnsi="標楷體"/>
        </w:rPr>
        <w:t>IKEA</w:t>
      </w:r>
    </w:p>
    <w:p w:rsidR="00863BEB" w:rsidRDefault="00241D2C">
      <w:pPr>
        <w:pStyle w:val="af"/>
        <w:numPr>
          <w:ilvl w:val="0"/>
          <w:numId w:val="1"/>
        </w:numPr>
        <w:spacing w:line="360" w:lineRule="auto"/>
      </w:pPr>
      <w:r>
        <w:rPr>
          <w:rFonts w:ascii="標楷體" w:eastAsia="標楷體" w:hAnsi="標楷體"/>
        </w:rPr>
        <w:t>分配每人負責章節</w:t>
      </w:r>
    </w:p>
    <w:p w:rsidR="00863BEB" w:rsidRDefault="00241D2C">
      <w:pPr>
        <w:pStyle w:val="af"/>
        <w:numPr>
          <w:ilvl w:val="0"/>
          <w:numId w:val="1"/>
        </w:numPr>
        <w:spacing w:line="360" w:lineRule="auto"/>
      </w:pPr>
      <w:r>
        <w:rPr>
          <w:rFonts w:ascii="標楷體" w:eastAsia="標楷體" w:hAnsi="標楷體"/>
        </w:rPr>
        <w:t>將心得、</w:t>
      </w:r>
      <w:r>
        <w:rPr>
          <w:rFonts w:ascii="標楷體" w:eastAsia="標楷體" w:hAnsi="標楷體"/>
        </w:rPr>
        <w:t>PPT</w:t>
      </w:r>
      <w:proofErr w:type="gramStart"/>
      <w:r>
        <w:rPr>
          <w:rFonts w:ascii="標楷體" w:eastAsia="標楷體" w:hAnsi="標楷體"/>
        </w:rPr>
        <w:t>做彙整</w:t>
      </w:r>
      <w:proofErr w:type="gramEnd"/>
    </w:p>
    <w:p w:rsidR="00863BEB" w:rsidRDefault="00241D2C">
      <w:pPr>
        <w:pStyle w:val="af"/>
        <w:numPr>
          <w:ilvl w:val="0"/>
          <w:numId w:val="1"/>
        </w:numPr>
        <w:spacing w:line="360" w:lineRule="auto"/>
      </w:pPr>
      <w:r>
        <w:rPr>
          <w:rFonts w:ascii="標楷體" w:eastAsia="標楷體" w:hAnsi="標楷體"/>
        </w:rPr>
        <w:t>上台進行口頭報告</w:t>
      </w:r>
    </w:p>
    <w:p w:rsidR="00863BEB" w:rsidRDefault="00241D2C">
      <w:pPr>
        <w:pStyle w:val="a0"/>
        <w:spacing w:line="360" w:lineRule="auto"/>
      </w:pPr>
      <w:r>
        <w:rPr>
          <w:rFonts w:ascii="標楷體" w:eastAsia="標楷體" w:hAnsi="標楷體"/>
        </w:rPr>
        <w:t>心得報告內容：</w:t>
      </w:r>
    </w:p>
    <w:p w:rsidR="00863BEB" w:rsidRDefault="00241D2C">
      <w:pPr>
        <w:pStyle w:val="a0"/>
        <w:spacing w:line="360" w:lineRule="auto"/>
      </w:pPr>
      <w:r>
        <w:rPr>
          <w:rFonts w:ascii="標楷體" w:eastAsia="標楷體" w:hAnsi="標楷體"/>
        </w:rPr>
        <w:t xml:space="preserve">  </w:t>
      </w:r>
      <w:r>
        <w:rPr>
          <w:rFonts w:ascii="標楷體" w:eastAsia="標楷體" w:hAnsi="標楷體"/>
        </w:rPr>
        <w:t xml:space="preserve">  </w:t>
      </w:r>
      <w:r>
        <w:rPr>
          <w:rFonts w:ascii="標楷體" w:eastAsia="標楷體" w:hAnsi="標楷體"/>
        </w:rPr>
        <w:t>什麼是產品與服務設計？對於尚未熟悉生產與作業管理的我們來說，簡單的概念似乎就像是設計出有用的、好的產品與服務，僅此而已。</w:t>
      </w:r>
    </w:p>
    <w:p w:rsidR="00863BEB" w:rsidRDefault="00241D2C">
      <w:pPr>
        <w:pStyle w:val="a0"/>
        <w:spacing w:line="360" w:lineRule="auto"/>
      </w:pPr>
      <w:r>
        <w:rPr>
          <w:rFonts w:ascii="標楷體" w:eastAsia="標楷體" w:hAnsi="標楷體"/>
        </w:rPr>
        <w:t xml:space="preserve">  </w:t>
      </w:r>
      <w:r>
        <w:rPr>
          <w:rFonts w:ascii="標楷體" w:eastAsia="標楷體" w:hAnsi="標楷體"/>
        </w:rPr>
        <w:t xml:space="preserve">  </w:t>
      </w:r>
      <w:r>
        <w:rPr>
          <w:rFonts w:ascii="標楷體" w:eastAsia="標楷體" w:hAnsi="標楷體"/>
        </w:rPr>
        <w:t>但事實上，產品與服務的設計，從生產與作業管理的角度來看，並不僅僅只是如此表面與簡單而已，而本次小組閱讀與探討的章節－產品與服務設計，即是在說明真正的產品與服務設計為何，以及其所必須重視及注意的項目。</w:t>
      </w:r>
    </w:p>
    <w:p w:rsidR="00863BEB" w:rsidRDefault="00241D2C">
      <w:pPr>
        <w:pStyle w:val="a0"/>
        <w:spacing w:line="360" w:lineRule="auto"/>
      </w:pPr>
      <w:r>
        <w:rPr>
          <w:rFonts w:ascii="標楷體" w:eastAsia="標楷體" w:hAnsi="標楷體"/>
        </w:rPr>
        <w:t xml:space="preserve">  </w:t>
      </w:r>
      <w:r>
        <w:rPr>
          <w:rFonts w:ascii="標楷體" w:eastAsia="標楷體" w:hAnsi="標楷體"/>
        </w:rPr>
        <w:t xml:space="preserve">  </w:t>
      </w:r>
      <w:r>
        <w:rPr>
          <w:rFonts w:ascii="標楷體" w:eastAsia="標楷體" w:hAnsi="標楷體"/>
        </w:rPr>
        <w:t>在實地探訪過章節個案公司－</w:t>
      </w:r>
      <w:r>
        <w:rPr>
          <w:rFonts w:ascii="標楷體" w:eastAsia="標楷體" w:hAnsi="標楷體"/>
        </w:rPr>
        <w:t>IKEA</w:t>
      </w:r>
      <w:r>
        <w:rPr>
          <w:rFonts w:ascii="標楷體" w:eastAsia="標楷體" w:hAnsi="標楷體"/>
        </w:rPr>
        <w:t>之後，首先，在居家產品的部分，</w:t>
      </w:r>
      <w:r>
        <w:rPr>
          <w:rFonts w:ascii="標楷體" w:eastAsia="標楷體" w:hAnsi="標楷體"/>
        </w:rPr>
        <w:t>IKEA</w:t>
      </w:r>
      <w:r>
        <w:rPr>
          <w:rFonts w:ascii="標楷體" w:eastAsia="標楷體" w:hAnsi="標楷體"/>
        </w:rPr>
        <w:t>將產品</w:t>
      </w:r>
      <w:r>
        <w:rPr>
          <w:rFonts w:ascii="標楷體" w:eastAsia="標楷體" w:hAnsi="標楷體"/>
        </w:rPr>
        <w:t>(</w:t>
      </w:r>
      <w:r>
        <w:rPr>
          <w:rFonts w:ascii="標楷體" w:eastAsia="標楷體" w:hAnsi="標楷體"/>
        </w:rPr>
        <w:t>例如說組裝小方桌</w:t>
      </w:r>
      <w:r>
        <w:rPr>
          <w:rFonts w:ascii="標楷體" w:eastAsia="標楷體" w:hAnsi="標楷體"/>
        </w:rPr>
        <w:t>)</w:t>
      </w:r>
      <w:r>
        <w:rPr>
          <w:rFonts w:ascii="標楷體" w:eastAsia="標楷體" w:hAnsi="標楷體"/>
        </w:rPr>
        <w:t>，</w:t>
      </w:r>
      <w:proofErr w:type="gramStart"/>
      <w:r>
        <w:rPr>
          <w:rFonts w:ascii="標楷體" w:eastAsia="標楷體" w:hAnsi="標楷體"/>
        </w:rPr>
        <w:t>包裝成易攜帶</w:t>
      </w:r>
      <w:proofErr w:type="gramEnd"/>
      <w:r>
        <w:rPr>
          <w:rFonts w:ascii="標楷體" w:eastAsia="標楷體" w:hAnsi="標楷體"/>
        </w:rPr>
        <w:t>的正方形，並且由消費者自行帶回家裡組裝的設計思維，提供了我們不同於以往家具販賣的印象，因為</w:t>
      </w:r>
      <w:r>
        <w:rPr>
          <w:rFonts w:ascii="標楷體" w:eastAsia="標楷體" w:hAnsi="標楷體"/>
        </w:rPr>
        <w:t>IKEA</w:t>
      </w:r>
      <w:r>
        <w:rPr>
          <w:rFonts w:ascii="標楷體" w:eastAsia="標楷體" w:hAnsi="標楷體"/>
        </w:rPr>
        <w:t>不但親自示範何謂</w:t>
      </w:r>
      <w:r>
        <w:rPr>
          <w:rFonts w:ascii="標楷體" w:eastAsia="標楷體" w:hAnsi="標楷體"/>
        </w:rPr>
        <w:t>VA/V</w:t>
      </w:r>
      <w:r>
        <w:rPr>
          <w:rFonts w:ascii="標楷體" w:eastAsia="標楷體" w:hAnsi="標楷體"/>
        </w:rPr>
        <w:t>E</w:t>
      </w:r>
      <w:r>
        <w:rPr>
          <w:rFonts w:ascii="標楷體" w:eastAsia="標楷體" w:hAnsi="標楷體"/>
        </w:rPr>
        <w:t>的減少成本方式，另外在賣場的動線設計上也是大有學問，打從一開始踏</w:t>
      </w:r>
      <w:r>
        <w:rPr>
          <w:rFonts w:ascii="標楷體" w:eastAsia="標楷體" w:hAnsi="標楷體"/>
        </w:rPr>
        <w:t>進來便沒有感受到銷售人員緊跟在旁的緊迫感，</w:t>
      </w:r>
      <w:r>
        <w:rPr>
          <w:rFonts w:ascii="標楷體" w:eastAsia="標楷體" w:hAnsi="標楷體"/>
        </w:rPr>
        <w:t>IKEA</w:t>
      </w:r>
      <w:r>
        <w:rPr>
          <w:rFonts w:ascii="標楷體" w:eastAsia="標楷體" w:hAnsi="標楷體"/>
        </w:rPr>
        <w:t>帶給顧客的是一種－</w:t>
      </w:r>
      <w:proofErr w:type="gramStart"/>
      <w:r>
        <w:rPr>
          <w:rFonts w:ascii="標楷體" w:eastAsia="標楷體" w:hAnsi="標楷體"/>
        </w:rPr>
        <w:t>”</w:t>
      </w:r>
      <w:proofErr w:type="gramEnd"/>
      <w:r>
        <w:rPr>
          <w:rFonts w:ascii="標楷體" w:eastAsia="標楷體" w:hAnsi="標楷體"/>
        </w:rPr>
        <w:t>這是你以後的家</w:t>
      </w:r>
      <w:proofErr w:type="gramStart"/>
      <w:r>
        <w:rPr>
          <w:rFonts w:ascii="標楷體" w:eastAsia="標楷體" w:hAnsi="標楷體"/>
        </w:rPr>
        <w:t>”</w:t>
      </w:r>
      <w:proofErr w:type="gramEnd"/>
      <w:r>
        <w:rPr>
          <w:rFonts w:ascii="標楷體" w:eastAsia="標楷體" w:hAnsi="標楷體"/>
        </w:rPr>
        <w:t>的感受</w:t>
      </w:r>
      <w:r>
        <w:rPr>
          <w:rFonts w:ascii="標楷體" w:eastAsia="標楷體" w:hAnsi="標楷體"/>
        </w:rPr>
        <w:t>,</w:t>
      </w:r>
      <w:r>
        <w:rPr>
          <w:rFonts w:ascii="標楷體" w:eastAsia="標楷體" w:hAnsi="標楷體"/>
        </w:rPr>
        <w:t>並且貼心設計了兒童遊樂區與用餐區，工作人員在賣場的用處僅僅是在於維護展示品品質，以及提供諮詢服務如此而已，這看似小細節的改善，但卻是</w:t>
      </w:r>
      <w:r>
        <w:rPr>
          <w:rFonts w:ascii="標楷體" w:eastAsia="標楷體" w:hAnsi="標楷體"/>
        </w:rPr>
        <w:t>IKEA</w:t>
      </w:r>
      <w:r>
        <w:rPr>
          <w:rFonts w:ascii="標楷體" w:eastAsia="標楷體" w:hAnsi="標楷體"/>
        </w:rPr>
        <w:t>在服務設計上的與眾不同之處，因此我們認為</w:t>
      </w:r>
      <w:r>
        <w:rPr>
          <w:rFonts w:ascii="標楷體" w:eastAsia="標楷體" w:hAnsi="標楷體"/>
        </w:rPr>
        <w:t>IKEA</w:t>
      </w:r>
      <w:r>
        <w:rPr>
          <w:rFonts w:ascii="標楷體" w:eastAsia="標楷體" w:hAnsi="標楷體"/>
        </w:rPr>
        <w:t>的服務設計算是低複雜性，但卻使消費者卻擁有極高了選擇性，箇中學</w:t>
      </w:r>
      <w:r>
        <w:rPr>
          <w:rFonts w:ascii="標楷體" w:eastAsia="標楷體" w:hAnsi="標楷體"/>
        </w:rPr>
        <w:lastRenderedPageBreak/>
        <w:t>問實在耐人尋味。</w:t>
      </w:r>
    </w:p>
    <w:p w:rsidR="00863BEB" w:rsidRDefault="00241D2C">
      <w:pPr>
        <w:pStyle w:val="a0"/>
        <w:spacing w:line="360" w:lineRule="auto"/>
      </w:pPr>
      <w:r>
        <w:rPr>
          <w:rFonts w:ascii="標楷體" w:eastAsia="標楷體" w:hAnsi="標楷體"/>
        </w:rPr>
        <w:t xml:space="preserve">  </w:t>
      </w:r>
      <w:r>
        <w:rPr>
          <w:rFonts w:ascii="標楷體" w:eastAsia="標楷體" w:hAnsi="標楷體"/>
        </w:rPr>
        <w:t xml:space="preserve">  </w:t>
      </w:r>
      <w:r>
        <w:rPr>
          <w:rFonts w:ascii="標楷體" w:eastAsia="標楷體" w:hAnsi="標楷體"/>
        </w:rPr>
        <w:t>另外在賣場可以不經意地發現，</w:t>
      </w:r>
      <w:r>
        <w:rPr>
          <w:rFonts w:ascii="標楷體" w:eastAsia="標楷體" w:hAnsi="標楷體"/>
        </w:rPr>
        <w:t>IKEA</w:t>
      </w:r>
      <w:r>
        <w:rPr>
          <w:rFonts w:ascii="標楷體" w:eastAsia="標楷體" w:hAnsi="標楷體"/>
        </w:rPr>
        <w:t>會將桌椅的壓力測試模擬器展示出來，此舉的用處是可以讓我們也感受到該公司在產品開發流程中的產品測試與修正十分</w:t>
      </w:r>
      <w:r>
        <w:rPr>
          <w:rFonts w:ascii="標楷體" w:eastAsia="標楷體" w:hAnsi="標楷體"/>
        </w:rPr>
        <w:t>的用心，也許是行銷手法也罷，至少提供了消費者一種安心的感覺。</w:t>
      </w:r>
    </w:p>
    <w:p w:rsidR="00863BEB" w:rsidRDefault="00241D2C">
      <w:pPr>
        <w:pStyle w:val="a0"/>
        <w:spacing w:line="360" w:lineRule="auto"/>
      </w:pPr>
      <w:r>
        <w:rPr>
          <w:rFonts w:ascii="標楷體" w:eastAsia="標楷體" w:hAnsi="標楷體"/>
        </w:rPr>
        <w:t xml:space="preserve">  </w:t>
      </w:r>
      <w:r>
        <w:rPr>
          <w:rFonts w:ascii="標楷體" w:eastAsia="標楷體" w:hAnsi="標楷體"/>
        </w:rPr>
        <w:t xml:space="preserve">  </w:t>
      </w:r>
      <w:r>
        <w:rPr>
          <w:rFonts w:ascii="標楷體" w:eastAsia="標楷體" w:hAnsi="標楷體"/>
        </w:rPr>
        <w:t>在顧客導向設計這一環節，我們小組也思考了何謂多餘、冗長的設計，例如說：冰箱上裝液晶電視，但是在定義什麼是多餘的產品設計這一點，討論便出現了分歧，原因在於個人的主觀看法不同，便可能產生不同的需求與感受，例如同樣是裝了液晶電視的冰箱，但是可能</w:t>
      </w:r>
      <w:r>
        <w:rPr>
          <w:rFonts w:ascii="標楷體" w:eastAsia="標楷體" w:hAnsi="標楷體"/>
        </w:rPr>
        <w:t>A</w:t>
      </w:r>
      <w:r>
        <w:rPr>
          <w:rFonts w:ascii="標楷體" w:eastAsia="標楷體" w:hAnsi="標楷體"/>
        </w:rPr>
        <w:t>消費者買冰箱只是為了使用冰箱的冷藏與冷凍功能，而</w:t>
      </w:r>
      <w:r>
        <w:rPr>
          <w:rFonts w:ascii="標楷體" w:eastAsia="標楷體" w:hAnsi="標楷體"/>
        </w:rPr>
        <w:t>B</w:t>
      </w:r>
      <w:r>
        <w:rPr>
          <w:rFonts w:ascii="標楷體" w:eastAsia="標楷體" w:hAnsi="標楷體"/>
        </w:rPr>
        <w:t>消費者一部分的需求是要炫耀自身財富，因此，冰箱上裝了液晶電視對於</w:t>
      </w:r>
      <w:r>
        <w:rPr>
          <w:rFonts w:ascii="標楷體" w:eastAsia="標楷體" w:hAnsi="標楷體"/>
        </w:rPr>
        <w:t>B</w:t>
      </w:r>
      <w:r>
        <w:rPr>
          <w:rFonts w:ascii="標楷體" w:eastAsia="標楷體" w:hAnsi="標楷體"/>
        </w:rPr>
        <w:t>消費者而言可能就不是一個多餘的設計。</w:t>
      </w:r>
    </w:p>
    <w:p w:rsidR="00863BEB" w:rsidRDefault="00241D2C">
      <w:pPr>
        <w:pStyle w:val="a0"/>
        <w:spacing w:line="360" w:lineRule="auto"/>
      </w:pPr>
      <w:r>
        <w:rPr>
          <w:rFonts w:ascii="標楷體" w:eastAsia="標楷體" w:hAnsi="標楷體"/>
        </w:rPr>
        <w:t xml:space="preserve">  </w:t>
      </w:r>
      <w:r>
        <w:rPr>
          <w:rFonts w:ascii="標楷體" w:eastAsia="標楷體" w:hAnsi="標楷體"/>
        </w:rPr>
        <w:t xml:space="preserve">  </w:t>
      </w:r>
      <w:r>
        <w:rPr>
          <w:rFonts w:ascii="標楷體" w:eastAsia="標楷體" w:hAnsi="標楷體"/>
        </w:rPr>
        <w:t>因此，在產品設計上，章節內容強調的是首先</w:t>
      </w:r>
      <w:r>
        <w:rPr>
          <w:rFonts w:ascii="標楷體" w:eastAsia="標楷體" w:hAnsi="標楷體"/>
        </w:rPr>
        <w:t>需要定義出顧客的真正需求是什麼，我們小組十分認同，另外討論出，那什麼功能才是必須的呢？這就關係到權重的問題，我們的想法是，對於產品設計公司來說，最大宗的顧客，他們的真正需求是首先需要被滿足的，另外再請顧客依據與公司競爭者的產品做比較，若是有其他需求是本公司沒有做好的，再集中力氣去做開發與再設計，這便是品質機能展開</w:t>
      </w:r>
      <w:r>
        <w:rPr>
          <w:rFonts w:ascii="標楷體" w:eastAsia="標楷體" w:hAnsi="標楷體"/>
        </w:rPr>
        <w:t>(QFD)</w:t>
      </w:r>
      <w:r>
        <w:rPr>
          <w:rFonts w:ascii="標楷體" w:eastAsia="標楷體" w:hAnsi="標楷體"/>
        </w:rPr>
        <w:t>的概念，看似籠統</w:t>
      </w:r>
      <w:r>
        <w:rPr>
          <w:rFonts w:ascii="標楷體" w:eastAsia="標楷體" w:hAnsi="標楷體"/>
        </w:rPr>
        <w:t>但卻</w:t>
      </w:r>
      <w:r>
        <w:rPr>
          <w:rFonts w:ascii="標楷體" w:eastAsia="標楷體" w:hAnsi="標楷體"/>
        </w:rPr>
        <w:t>可以藉由較為生活化的例子來做思考。</w:t>
      </w:r>
    </w:p>
    <w:p w:rsidR="00863BEB" w:rsidRDefault="00241D2C">
      <w:pPr>
        <w:pStyle w:val="a0"/>
        <w:spacing w:line="360" w:lineRule="auto"/>
      </w:pPr>
      <w:r>
        <w:rPr>
          <w:rFonts w:ascii="標楷體" w:eastAsia="標楷體" w:hAnsi="標楷體"/>
        </w:rPr>
        <w:t xml:space="preserve">  </w:t>
      </w:r>
      <w:r>
        <w:rPr>
          <w:rFonts w:ascii="標楷體" w:eastAsia="標楷體" w:hAnsi="標楷體"/>
        </w:rPr>
        <w:t xml:space="preserve">  </w:t>
      </w:r>
      <w:r>
        <w:rPr>
          <w:rFonts w:ascii="標楷體" w:eastAsia="標楷體" w:hAnsi="標楷體"/>
        </w:rPr>
        <w:t>另外</w:t>
      </w:r>
      <w:proofErr w:type="gramStart"/>
      <w:r>
        <w:rPr>
          <w:rFonts w:ascii="標楷體" w:eastAsia="標楷體" w:hAnsi="標楷體"/>
        </w:rPr>
        <w:t>研</w:t>
      </w:r>
      <w:proofErr w:type="gramEnd"/>
      <w:r>
        <w:rPr>
          <w:rFonts w:ascii="標楷體" w:eastAsia="標楷體" w:hAnsi="標楷體"/>
        </w:rPr>
        <w:t>讀完了本章節內容以後，我們小組成員才了解到，產品的生產時程可能短則一年，長則數年不等，而在產品的開發過程中，開發成本是</w:t>
      </w:r>
      <w:r>
        <w:rPr>
          <w:rFonts w:ascii="標楷體" w:eastAsia="標楷體" w:hAnsi="標楷體"/>
        </w:rPr>
        <w:t>不斷的投入進去，這部分可以藉由簡單的現金流量表來了解，但是如果今天我們想像，手上的</w:t>
      </w:r>
      <w:r>
        <w:rPr>
          <w:rFonts w:ascii="標楷體" w:eastAsia="標楷體" w:hAnsi="標楷體"/>
        </w:rPr>
        <w:t>iphone5</w:t>
      </w:r>
      <w:r>
        <w:rPr>
          <w:rFonts w:ascii="標楷體" w:eastAsia="標楷體" w:hAnsi="標楷體"/>
        </w:rPr>
        <w:t>可能是三年以前就開始開發，這中間公司所需投入的成本與如何避免以及降低成本的產生</w:t>
      </w:r>
      <w:r>
        <w:rPr>
          <w:rFonts w:ascii="標楷體" w:eastAsia="標楷體" w:hAnsi="標楷體"/>
        </w:rPr>
        <w:t>便</w:t>
      </w:r>
      <w:r>
        <w:rPr>
          <w:rFonts w:ascii="標楷體" w:eastAsia="標楷體" w:hAnsi="標楷體"/>
        </w:rPr>
        <w:t>是一項重要的事情，原來產品的生產管理並不是一件很容易的事情。</w:t>
      </w:r>
    </w:p>
    <w:p w:rsidR="00863BEB" w:rsidRDefault="00241D2C">
      <w:pPr>
        <w:pStyle w:val="a0"/>
        <w:spacing w:line="360" w:lineRule="auto"/>
      </w:pPr>
      <w:r>
        <w:rPr>
          <w:rFonts w:ascii="標楷體" w:eastAsia="標楷體" w:hAnsi="標楷體"/>
        </w:rPr>
        <w:t xml:space="preserve">    </w:t>
      </w:r>
      <w:r>
        <w:rPr>
          <w:rFonts w:ascii="標楷體" w:eastAsia="標楷體" w:hAnsi="標楷體"/>
        </w:rPr>
        <w:t>而在有關於環保產品設計的部分，以往產品的設計通常使用年限都比較久，但是現代公司的考量點由產品品質轉移到了產品的消費次數，使得環保產品的設計上面有了耐用年限的限制，每到了一定的使用年限便需要重新購買，但反</w:t>
      </w:r>
      <w:r>
        <w:rPr>
          <w:rFonts w:ascii="標楷體" w:eastAsia="標楷體" w:hAnsi="標楷體"/>
        </w:rPr>
        <w:lastRenderedPageBreak/>
        <w:t>過來思考便會發現，如果從本章節的產品設計簡單化做出發點來考量，以</w:t>
      </w:r>
      <w:r>
        <w:rPr>
          <w:rFonts w:ascii="標楷體" w:eastAsia="標楷體" w:hAnsi="標楷體"/>
        </w:rPr>
        <w:t>往的產品可能生產零件使用比較多，較複雜，所以較為堅固、耐用，但同時製造成本也會偏高，而在現代產品設計思維上，若是產品功能不變，但是簡化產品的製造流程有助於降低產品成本，也可以減少零件的使用，同時也有助於環保設計的發展，而產品的消耗年限也從原本不科學的長久耐用，逐漸變成今日的正常使用年限，也有助於公司再一次販售產品以及回收資金，並再次投入產品的設計以及開發，如此產生了一個正向的產品設計與使用循環。</w:t>
      </w:r>
    </w:p>
    <w:p w:rsidR="00863BEB" w:rsidRDefault="00241D2C">
      <w:pPr>
        <w:pStyle w:val="a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最後，稍微總結一下，我們這組在經由此次章節的</w:t>
      </w:r>
      <w:proofErr w:type="gramStart"/>
      <w:r>
        <w:rPr>
          <w:rFonts w:ascii="標楷體" w:eastAsia="標楷體" w:hAnsi="標楷體"/>
        </w:rPr>
        <w:t>研</w:t>
      </w:r>
      <w:proofErr w:type="gramEnd"/>
      <w:r>
        <w:rPr>
          <w:rFonts w:ascii="標楷體" w:eastAsia="標楷體" w:hAnsi="標楷體"/>
        </w:rPr>
        <w:t>讀與討論與參觀企業，對於生產與作業管理中的產品與服務設計有</w:t>
      </w:r>
      <w:r>
        <w:rPr>
          <w:rFonts w:ascii="標楷體" w:eastAsia="標楷體" w:hAnsi="標楷體"/>
        </w:rPr>
        <w:t>了新一層的體會，原來很多商品並不是想像中的簡單，不是本來就該這樣的嗎？仔細觀察了企業運作與設計產品和服務的背後思維之後，才發現好的產品與服務的設計竟然是如此的費時與困難，我們也藉此凝聚了組內的討論氛圍，十分感謝同組的組員共同的努力，以上是第二組第二</w:t>
      </w:r>
      <w:proofErr w:type="gramStart"/>
      <w:r>
        <w:rPr>
          <w:rFonts w:ascii="標楷體" w:eastAsia="標楷體" w:hAnsi="標楷體"/>
        </w:rPr>
        <w:t>週</w:t>
      </w:r>
      <w:proofErr w:type="gramEnd"/>
      <w:r>
        <w:rPr>
          <w:rFonts w:ascii="標楷體" w:eastAsia="標楷體" w:hAnsi="標楷體"/>
        </w:rPr>
        <w:t>課堂報告心得，謝謝。</w:t>
      </w:r>
    </w:p>
    <w:p w:rsidR="00DA3C90" w:rsidRDefault="00DA3C90">
      <w:pPr>
        <w:pStyle w:val="a0"/>
        <w:spacing w:line="360" w:lineRule="auto"/>
        <w:rPr>
          <w:rFonts w:hint="eastAsia"/>
        </w:rPr>
      </w:pPr>
    </w:p>
    <w:p w:rsidR="00863BEB" w:rsidRPr="00DA3C90" w:rsidRDefault="00DA3C90">
      <w:pPr>
        <w:pStyle w:val="a0"/>
        <w:spacing w:line="360" w:lineRule="auto"/>
        <w:rPr>
          <w:rFonts w:ascii="標楷體" w:eastAsia="標楷體" w:hAnsi="標楷體"/>
        </w:rPr>
      </w:pPr>
      <w:r w:rsidRPr="00DA3C90">
        <w:rPr>
          <w:rFonts w:ascii="標楷體" w:eastAsia="標楷體" w:hAnsi="標楷體" w:hint="eastAsia"/>
        </w:rPr>
        <w:t>參考</w:t>
      </w:r>
      <w:r>
        <w:rPr>
          <w:rFonts w:ascii="標楷體" w:eastAsia="標楷體" w:hAnsi="標楷體" w:hint="eastAsia"/>
        </w:rPr>
        <w:t>資料</w:t>
      </w:r>
    </w:p>
    <w:p w:rsidR="00863BEB" w:rsidRPr="00DA3C90" w:rsidRDefault="00DA3C90">
      <w:pPr>
        <w:pStyle w:val="a0"/>
        <w:spacing w:line="360" w:lineRule="auto"/>
        <w:rPr>
          <w:rFonts w:ascii="標楷體" w:eastAsia="標楷體" w:hAnsi="標楷體" w:hint="eastAsia"/>
        </w:rPr>
      </w:pPr>
      <w:r w:rsidRPr="00DA3C90">
        <w:rPr>
          <w:rFonts w:ascii="標楷體" w:eastAsia="標楷體" w:hAnsi="標楷體" w:hint="eastAsia"/>
        </w:rPr>
        <w:t>《生產與作業管理概論》</w:t>
      </w:r>
      <w:r>
        <w:rPr>
          <w:rFonts w:ascii="標楷體" w:eastAsia="標楷體" w:hAnsi="標楷體" w:hint="eastAsia"/>
        </w:rPr>
        <w:t xml:space="preserve">             普林斯頓國際有限公司出版</w:t>
      </w:r>
    </w:p>
    <w:p w:rsidR="00863BEB" w:rsidRPr="00DA3C90" w:rsidRDefault="00DA3C90">
      <w:pPr>
        <w:pStyle w:val="a0"/>
        <w:spacing w:line="360" w:lineRule="auto"/>
        <w:rPr>
          <w:rFonts w:ascii="標楷體" w:eastAsia="標楷體" w:hAnsi="標楷體"/>
        </w:rPr>
      </w:pPr>
      <w:r w:rsidRPr="00DA3C90">
        <w:rPr>
          <w:rFonts w:ascii="標楷體" w:eastAsia="標楷體" w:hAnsi="標楷體" w:hint="eastAsia"/>
        </w:rPr>
        <w:t>《創新管理與新產品開發》</w:t>
      </w:r>
      <w:r>
        <w:rPr>
          <w:rFonts w:ascii="標楷體" w:eastAsia="標楷體" w:hAnsi="標楷體" w:hint="eastAsia"/>
        </w:rPr>
        <w:t xml:space="preserve">           滄海書局出版</w:t>
      </w:r>
    </w:p>
    <w:sectPr w:rsidR="00863BEB" w:rsidRPr="00DA3C90">
      <w:pgSz w:w="11906" w:h="16838"/>
      <w:pgMar w:top="1440" w:right="1800" w:bottom="1440" w:left="180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7EFF"/>
    <w:multiLevelType w:val="multilevel"/>
    <w:tmpl w:val="B992C49E"/>
    <w:lvl w:ilvl="0">
      <w:start w:val="1"/>
      <w:numFmt w:val="decimal"/>
      <w:lvlText w:val="%1."/>
      <w:lvlJc w:val="left"/>
      <w:pPr>
        <w:ind w:left="360" w:hanging="360"/>
      </w:pPr>
    </w:lvl>
    <w:lvl w:ilvl="1">
      <w:start w:val="1"/>
      <w:numFmt w:val="none"/>
      <w:suff w:val="nothing"/>
      <w:lvlText w:val="、"/>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none"/>
      <w:suff w:val="nothing"/>
      <w:lvlText w:val="、"/>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none"/>
      <w:suff w:val="nothing"/>
      <w:lvlText w:val="、"/>
      <w:lvlJc w:val="left"/>
      <w:pPr>
        <w:ind w:left="3840" w:hanging="480"/>
      </w:pPr>
    </w:lvl>
    <w:lvl w:ilvl="8">
      <w:start w:val="1"/>
      <w:numFmt w:val="lowerRoman"/>
      <w:lvlText w:val="%9."/>
      <w:lvlJc w:val="right"/>
      <w:pPr>
        <w:ind w:left="4320" w:hanging="480"/>
      </w:pPr>
    </w:lvl>
  </w:abstractNum>
  <w:abstractNum w:abstractNumId="1">
    <w:nsid w:val="32F109F3"/>
    <w:multiLevelType w:val="multilevel"/>
    <w:tmpl w:val="AC2A7A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2"/>
  </w:compat>
  <w:rsids>
    <w:rsidRoot w:val="00863BEB"/>
    <w:rsid w:val="00241D2C"/>
    <w:rsid w:val="00863BEB"/>
    <w:rsid w:val="00B65C47"/>
    <w:rsid w:val="00DA3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76D4B-3685-4140-8819-990015EE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20"/>
    </w:pPr>
  </w:style>
  <w:style w:type="paragraph" w:styleId="1">
    <w:name w:val="heading 1"/>
    <w:basedOn w:val="a0"/>
    <w:pPr>
      <w:keepNext/>
      <w:spacing w:before="180" w:after="180" w:line="612" w:lineRule="auto"/>
      <w:outlineLvl w:val="0"/>
    </w:pPr>
    <w:rPr>
      <w:rFonts w:ascii="Calibri Light" w:hAnsi="Calibri Light"/>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預設樣式"/>
    <w:pPr>
      <w:widowControl w:val="0"/>
      <w:suppressAutoHyphens/>
    </w:pPr>
    <w:rPr>
      <w:rFonts w:ascii="Calibri" w:eastAsia="新細明體" w:hAnsi="Calibri"/>
      <w:color w:val="00000A"/>
    </w:rPr>
  </w:style>
  <w:style w:type="character" w:customStyle="1" w:styleId="10">
    <w:name w:val="標題 1 字元"/>
    <w:basedOn w:val="a1"/>
    <w:rPr>
      <w:rFonts w:ascii="Calibri Light" w:hAnsi="Calibri Light"/>
      <w:b/>
      <w:bCs/>
      <w:sz w:val="52"/>
      <w:szCs w:val="52"/>
    </w:rPr>
  </w:style>
  <w:style w:type="character" w:customStyle="1" w:styleId="a4">
    <w:name w:val="標題 字元"/>
    <w:basedOn w:val="a1"/>
    <w:rPr>
      <w:rFonts w:ascii="Calibri Light" w:eastAsia="新細明體" w:hAnsi="Calibri Light"/>
      <w:b/>
      <w:bCs/>
      <w:sz w:val="32"/>
      <w:szCs w:val="32"/>
    </w:rPr>
  </w:style>
  <w:style w:type="character" w:customStyle="1" w:styleId="a5">
    <w:name w:val="頁首 字元"/>
    <w:basedOn w:val="a1"/>
    <w:rPr>
      <w:sz w:val="20"/>
      <w:szCs w:val="20"/>
    </w:rPr>
  </w:style>
  <w:style w:type="character" w:customStyle="1" w:styleId="a6">
    <w:name w:val="頁尾 字元"/>
    <w:basedOn w:val="a1"/>
    <w:rPr>
      <w:sz w:val="20"/>
      <w:szCs w:val="20"/>
    </w:rPr>
  </w:style>
  <w:style w:type="character" w:customStyle="1" w:styleId="a7">
    <w:name w:val="副標題 字元"/>
    <w:basedOn w:val="a1"/>
    <w:rPr>
      <w:rFonts w:ascii="Calibri Light" w:eastAsia="新細明體" w:hAnsi="Calibri Light"/>
      <w:i/>
      <w:iCs/>
      <w:sz w:val="24"/>
      <w:szCs w:val="24"/>
    </w:rPr>
  </w:style>
  <w:style w:type="paragraph" w:styleId="a8">
    <w:name w:val="Title"/>
    <w:basedOn w:val="a0"/>
    <w:next w:val="a"/>
    <w:pPr>
      <w:keepNext/>
      <w:spacing w:before="240" w:after="120"/>
    </w:pPr>
    <w:rPr>
      <w:rFonts w:ascii="Arial" w:eastAsia="微軟正黑體" w:hAnsi="Arial" w:cs="Mangal"/>
      <w:sz w:val="28"/>
      <w:szCs w:val="28"/>
    </w:rPr>
  </w:style>
  <w:style w:type="paragraph" w:styleId="a9">
    <w:name w:val="List"/>
    <w:basedOn w:val="a"/>
    <w:rPr>
      <w:rFonts w:cs="Mangal"/>
    </w:rPr>
  </w:style>
  <w:style w:type="paragraph" w:customStyle="1" w:styleId="aa">
    <w:name w:val="標籤"/>
    <w:basedOn w:val="a0"/>
    <w:pPr>
      <w:suppressLineNumbers/>
      <w:spacing w:before="120" w:after="120"/>
    </w:pPr>
    <w:rPr>
      <w:rFonts w:cs="Mangal"/>
      <w:i/>
      <w:iCs/>
      <w:szCs w:val="24"/>
    </w:rPr>
  </w:style>
  <w:style w:type="paragraph" w:customStyle="1" w:styleId="ab">
    <w:name w:val="目錄"/>
    <w:basedOn w:val="a0"/>
    <w:pPr>
      <w:suppressLineNumbers/>
    </w:pPr>
    <w:rPr>
      <w:rFonts w:cs="Mangal"/>
    </w:rPr>
  </w:style>
  <w:style w:type="paragraph" w:customStyle="1" w:styleId="ac">
    <w:name w:val="大標題"/>
    <w:basedOn w:val="a0"/>
    <w:pPr>
      <w:spacing w:before="240" w:after="60"/>
      <w:jc w:val="center"/>
    </w:pPr>
    <w:rPr>
      <w:rFonts w:ascii="Calibri Light" w:hAnsi="Calibri Light"/>
      <w:b/>
      <w:bCs/>
      <w:sz w:val="32"/>
      <w:szCs w:val="32"/>
    </w:rPr>
  </w:style>
  <w:style w:type="paragraph" w:styleId="Web">
    <w:name w:val="Normal (Web)"/>
    <w:basedOn w:val="a0"/>
    <w:pPr>
      <w:widowControl/>
      <w:spacing w:before="28" w:after="28"/>
    </w:pPr>
    <w:rPr>
      <w:rFonts w:ascii="新細明體" w:hAnsi="新細明體" w:cs="新細明體"/>
      <w:szCs w:val="24"/>
    </w:rPr>
  </w:style>
  <w:style w:type="paragraph" w:styleId="ad">
    <w:name w:val="header"/>
    <w:basedOn w:val="a0"/>
    <w:pPr>
      <w:tabs>
        <w:tab w:val="center" w:pos="4153"/>
        <w:tab w:val="right" w:pos="8306"/>
      </w:tabs>
    </w:pPr>
    <w:rPr>
      <w:sz w:val="20"/>
      <w:szCs w:val="20"/>
    </w:rPr>
  </w:style>
  <w:style w:type="paragraph" w:styleId="ae">
    <w:name w:val="footer"/>
    <w:basedOn w:val="a0"/>
    <w:pPr>
      <w:tabs>
        <w:tab w:val="center" w:pos="4153"/>
        <w:tab w:val="right" w:pos="8306"/>
      </w:tabs>
    </w:pPr>
    <w:rPr>
      <w:sz w:val="20"/>
      <w:szCs w:val="20"/>
    </w:rPr>
  </w:style>
  <w:style w:type="paragraph" w:styleId="af">
    <w:name w:val="List Paragraph"/>
    <w:basedOn w:val="a0"/>
    <w:pPr>
      <w:ind w:left="480"/>
    </w:pPr>
  </w:style>
  <w:style w:type="paragraph" w:customStyle="1" w:styleId="af0">
    <w:name w:val="子標題"/>
    <w:basedOn w:val="a0"/>
    <w:pPr>
      <w:spacing w:after="60"/>
      <w:jc w:val="center"/>
    </w:pPr>
    <w:rPr>
      <w:rFonts w:ascii="Calibri Light" w:hAnsi="Calibri Light"/>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李奇陽</dc:creator>
  <cp:lastModifiedBy>Max Chuang</cp:lastModifiedBy>
  <cp:revision>18</cp:revision>
  <dcterms:created xsi:type="dcterms:W3CDTF">2013-09-22T19:10:00Z</dcterms:created>
  <dcterms:modified xsi:type="dcterms:W3CDTF">2013-09-23T17:03:00Z</dcterms:modified>
</cp:coreProperties>
</file>