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52" w:rsidRPr="00991452" w:rsidRDefault="00991452" w:rsidP="00991452">
      <w:pPr>
        <w:jc w:val="center"/>
        <w:rPr>
          <w:rFonts w:ascii="標楷體" w:eastAsia="標楷體" w:hAnsi="標楷體"/>
          <w:b/>
          <w:bCs/>
          <w:sz w:val="40"/>
          <w:szCs w:val="40"/>
        </w:rPr>
      </w:pPr>
      <w:r w:rsidRPr="00991452">
        <w:rPr>
          <w:rFonts w:ascii="標楷體" w:eastAsia="標楷體" w:hAnsi="標楷體" w:hint="eastAsia"/>
          <w:b/>
          <w:bCs/>
          <w:sz w:val="40"/>
          <w:szCs w:val="40"/>
        </w:rPr>
        <w:t>生產作業管理期末個案報告</w:t>
      </w:r>
    </w:p>
    <w:p w:rsidR="00991452" w:rsidRPr="00991452" w:rsidRDefault="00991452" w:rsidP="00991452">
      <w:pPr>
        <w:jc w:val="center"/>
        <w:rPr>
          <w:rFonts w:ascii="標楷體" w:eastAsia="標楷體" w:hAnsi="標楷體"/>
          <w:sz w:val="40"/>
          <w:szCs w:val="40"/>
        </w:rPr>
      </w:pPr>
    </w:p>
    <w:p w:rsidR="00991452" w:rsidRPr="00991452" w:rsidRDefault="00991452" w:rsidP="00991452">
      <w:pPr>
        <w:jc w:val="center"/>
        <w:rPr>
          <w:rFonts w:ascii="標楷體" w:eastAsia="標楷體" w:hAnsi="標楷體"/>
          <w:sz w:val="56"/>
          <w:szCs w:val="56"/>
        </w:rPr>
      </w:pPr>
      <w:r w:rsidRPr="00991452">
        <w:rPr>
          <w:rFonts w:ascii="標楷體" w:eastAsia="標楷體" w:hAnsi="標楷體" w:hint="eastAsia"/>
          <w:noProof/>
          <w:sz w:val="56"/>
          <w:szCs w:val="56"/>
        </w:rPr>
        <w:drawing>
          <wp:anchor distT="0" distB="0" distL="114300" distR="114300" simplePos="0" relativeHeight="251658240" behindDoc="1" locked="0" layoutInCell="1" allowOverlap="1">
            <wp:simplePos x="0" y="0"/>
            <wp:positionH relativeFrom="margin">
              <wp:align>center</wp:align>
            </wp:positionH>
            <wp:positionV relativeFrom="paragraph">
              <wp:posOffset>-203835</wp:posOffset>
            </wp:positionV>
            <wp:extent cx="5727700" cy="2590800"/>
            <wp:effectExtent l="0" t="0" r="0" b="0"/>
            <wp:wrapTight wrapText="bothSides">
              <wp:wrapPolygon edited="0">
                <wp:start x="0" y="0"/>
                <wp:lineTo x="0" y="21441"/>
                <wp:lineTo x="21552" y="21441"/>
                <wp:lineTo x="21552" y="0"/>
                <wp:lineTo x="0" y="0"/>
              </wp:wrapPolygon>
            </wp:wrapTight>
            <wp:docPr id="3" name="圖片 1" descr="http://www.yes123.com.tw/biog_folder/p2/09/09864245_220123271161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s123.com.tw/biog_folder/p2/09/09864245_2201232711612_3.jpg"/>
                    <pic:cNvPicPr>
                      <a:picLocks noChangeAspect="1" noChangeArrowheads="1"/>
                    </pic:cNvPicPr>
                  </pic:nvPicPr>
                  <pic:blipFill>
                    <a:blip r:embed="rId8" cstate="print"/>
                    <a:srcRect/>
                    <a:stretch>
                      <a:fillRect/>
                    </a:stretch>
                  </pic:blipFill>
                  <pic:spPr bwMode="auto">
                    <a:xfrm>
                      <a:off x="0" y="0"/>
                      <a:ext cx="5727700" cy="2590800"/>
                    </a:xfrm>
                    <a:prstGeom prst="rect">
                      <a:avLst/>
                    </a:prstGeom>
                    <a:noFill/>
                    <a:ln w="9525">
                      <a:noFill/>
                      <a:miter lim="800000"/>
                      <a:headEnd/>
                      <a:tailEnd/>
                    </a:ln>
                  </pic:spPr>
                </pic:pic>
              </a:graphicData>
            </a:graphic>
          </wp:anchor>
        </w:drawing>
      </w:r>
      <w:r w:rsidRPr="00991452">
        <w:rPr>
          <w:rFonts w:ascii="標楷體" w:eastAsia="標楷體" w:hAnsi="標楷體" w:hint="eastAsia"/>
          <w:b/>
          <w:bCs/>
          <w:sz w:val="56"/>
          <w:szCs w:val="56"/>
        </w:rPr>
        <w:t>85度C 流通生產管理與制度</w:t>
      </w:r>
    </w:p>
    <w:p w:rsidR="00991452" w:rsidRPr="00991452" w:rsidRDefault="00991452" w:rsidP="0044740E">
      <w:pPr>
        <w:rPr>
          <w:rFonts w:ascii="標楷體" w:eastAsia="標楷體" w:hAnsi="標楷體"/>
          <w:szCs w:val="24"/>
        </w:rPr>
      </w:pPr>
    </w:p>
    <w:p w:rsidR="00991452" w:rsidRPr="00991452" w:rsidRDefault="00991452" w:rsidP="0044740E">
      <w:pPr>
        <w:rPr>
          <w:rFonts w:ascii="標楷體" w:eastAsia="標楷體" w:hAnsi="標楷體"/>
          <w:szCs w:val="24"/>
        </w:rPr>
      </w:pPr>
    </w:p>
    <w:p w:rsidR="00991452" w:rsidRPr="00991452" w:rsidRDefault="00991452" w:rsidP="0044740E">
      <w:pPr>
        <w:rPr>
          <w:rFonts w:ascii="標楷體" w:eastAsia="標楷體" w:hAnsi="標楷體"/>
          <w:szCs w:val="24"/>
        </w:rPr>
      </w:pPr>
    </w:p>
    <w:p w:rsidR="00991452" w:rsidRPr="00991452" w:rsidRDefault="00991452" w:rsidP="0044740E">
      <w:pPr>
        <w:rPr>
          <w:rFonts w:ascii="標楷體" w:eastAsia="標楷體" w:hAnsi="標楷體"/>
          <w:szCs w:val="24"/>
        </w:rPr>
      </w:pPr>
    </w:p>
    <w:p w:rsidR="00991452" w:rsidRPr="00991452" w:rsidRDefault="00991452" w:rsidP="00EC49AD">
      <w:pPr>
        <w:rPr>
          <w:rFonts w:ascii="標楷體" w:eastAsia="標楷體" w:hAnsi="標楷體"/>
          <w:b/>
          <w:bCs/>
          <w:sz w:val="40"/>
          <w:szCs w:val="40"/>
        </w:rPr>
      </w:pPr>
    </w:p>
    <w:p w:rsidR="00991452" w:rsidRPr="00991452" w:rsidRDefault="00991452" w:rsidP="00991452">
      <w:pPr>
        <w:rPr>
          <w:rFonts w:ascii="標楷體" w:eastAsia="標楷體" w:hAnsi="標楷體"/>
          <w:b/>
          <w:bCs/>
          <w:sz w:val="40"/>
          <w:szCs w:val="40"/>
        </w:rPr>
      </w:pPr>
    </w:p>
    <w:p w:rsidR="00991452" w:rsidRPr="00991452" w:rsidRDefault="00991452" w:rsidP="00991452">
      <w:pPr>
        <w:jc w:val="center"/>
        <w:rPr>
          <w:rFonts w:ascii="標楷體" w:eastAsia="標楷體" w:hAnsi="標楷體"/>
          <w:sz w:val="40"/>
          <w:szCs w:val="40"/>
        </w:rPr>
      </w:pPr>
      <w:r w:rsidRPr="00991452">
        <w:rPr>
          <w:rFonts w:ascii="標楷體" w:eastAsia="標楷體" w:hAnsi="標楷體" w:hint="eastAsia"/>
          <w:b/>
          <w:bCs/>
          <w:sz w:val="40"/>
          <w:szCs w:val="40"/>
        </w:rPr>
        <w:t xml:space="preserve">生產作業管理 </w:t>
      </w:r>
    </w:p>
    <w:p w:rsidR="00991452" w:rsidRPr="00991452" w:rsidRDefault="00991452" w:rsidP="00991452">
      <w:pPr>
        <w:jc w:val="center"/>
        <w:rPr>
          <w:rFonts w:ascii="標楷體" w:eastAsia="標楷體" w:hAnsi="標楷體"/>
          <w:sz w:val="40"/>
          <w:szCs w:val="40"/>
        </w:rPr>
      </w:pPr>
      <w:r w:rsidRPr="00991452">
        <w:rPr>
          <w:rFonts w:ascii="標楷體" w:eastAsia="標楷體" w:hAnsi="標楷體" w:hint="eastAsia"/>
          <w:b/>
          <w:bCs/>
          <w:sz w:val="40"/>
          <w:szCs w:val="40"/>
        </w:rPr>
        <w:t xml:space="preserve">指導教授 : 盧淵源 教授 </w:t>
      </w:r>
    </w:p>
    <w:p w:rsidR="00991452" w:rsidRPr="00991452" w:rsidRDefault="00CE49A0" w:rsidP="00991452">
      <w:pPr>
        <w:jc w:val="center"/>
        <w:rPr>
          <w:rFonts w:ascii="標楷體" w:eastAsia="標楷體" w:hAnsi="標楷體"/>
          <w:sz w:val="40"/>
          <w:szCs w:val="40"/>
        </w:rPr>
      </w:pPr>
      <w:r>
        <w:rPr>
          <w:rFonts w:ascii="標楷體" w:eastAsia="標楷體" w:hAnsi="標楷體" w:hint="eastAsia"/>
          <w:sz w:val="40"/>
          <w:szCs w:val="40"/>
        </w:rPr>
        <w:t xml:space="preserve">第三組 </w:t>
      </w:r>
      <w:r w:rsidR="00991452" w:rsidRPr="00991452">
        <w:rPr>
          <w:rFonts w:ascii="標楷體" w:eastAsia="標楷體" w:hAnsi="標楷體" w:hint="eastAsia"/>
          <w:sz w:val="40"/>
          <w:szCs w:val="40"/>
        </w:rPr>
        <w:t xml:space="preserve">企碩一 M014011019 李昭儀 </w:t>
      </w:r>
    </w:p>
    <w:p w:rsidR="00991452" w:rsidRPr="00991452" w:rsidRDefault="00991452" w:rsidP="00991452">
      <w:pPr>
        <w:jc w:val="center"/>
        <w:rPr>
          <w:rFonts w:ascii="標楷體" w:eastAsia="標楷體" w:hAnsi="標楷體"/>
          <w:sz w:val="40"/>
          <w:szCs w:val="40"/>
        </w:rPr>
      </w:pPr>
      <w:r w:rsidRPr="00991452">
        <w:rPr>
          <w:rFonts w:ascii="標楷體" w:eastAsia="標楷體" w:hAnsi="標楷體" w:hint="eastAsia"/>
          <w:sz w:val="40"/>
          <w:szCs w:val="40"/>
        </w:rPr>
        <w:t xml:space="preserve">企碩一 M014011035 李家妤 </w:t>
      </w:r>
    </w:p>
    <w:p w:rsidR="00B904F3" w:rsidRPr="00991452" w:rsidRDefault="00991452" w:rsidP="00EC49AD">
      <w:pPr>
        <w:jc w:val="center"/>
        <w:rPr>
          <w:rFonts w:ascii="標楷體" w:eastAsia="標楷體" w:hAnsi="標楷體"/>
          <w:sz w:val="40"/>
          <w:szCs w:val="40"/>
        </w:rPr>
      </w:pPr>
      <w:r w:rsidRPr="00991452">
        <w:rPr>
          <w:rFonts w:ascii="標楷體" w:eastAsia="標楷體" w:hAnsi="標楷體" w:hint="eastAsia"/>
          <w:sz w:val="40"/>
          <w:szCs w:val="40"/>
        </w:rPr>
        <w:t xml:space="preserve">企碩一 M014011025 呂育慈 </w:t>
      </w:r>
    </w:p>
    <w:p w:rsidR="00991452" w:rsidRPr="00991452" w:rsidRDefault="002C2AFD" w:rsidP="002C2AFD">
      <w:pPr>
        <w:jc w:val="center"/>
        <w:rPr>
          <w:rFonts w:ascii="標楷體" w:eastAsia="標楷體" w:hAnsi="標楷體"/>
          <w:sz w:val="40"/>
          <w:szCs w:val="40"/>
        </w:rPr>
      </w:pPr>
      <w:r>
        <w:rPr>
          <w:rFonts w:ascii="標楷體" w:eastAsia="標楷體" w:hAnsi="標楷體" w:hint="eastAsia"/>
          <w:sz w:val="40"/>
          <w:szCs w:val="40"/>
        </w:rPr>
        <w:lastRenderedPageBreak/>
        <w:t>目錄</w:t>
      </w:r>
    </w:p>
    <w:p w:rsidR="00B904F3" w:rsidRDefault="00B904F3" w:rsidP="0044740E">
      <w:pPr>
        <w:rPr>
          <w:rFonts w:ascii="標楷體" w:eastAsia="標楷體" w:hAnsi="標楷體"/>
          <w:sz w:val="40"/>
          <w:szCs w:val="40"/>
        </w:rPr>
      </w:pPr>
    </w:p>
    <w:p w:rsidR="00991452" w:rsidRDefault="002C2AFD" w:rsidP="0044740E">
      <w:pPr>
        <w:rPr>
          <w:rFonts w:ascii="標楷體" w:eastAsia="標楷體" w:hAnsi="標楷體"/>
          <w:sz w:val="40"/>
          <w:szCs w:val="40"/>
        </w:rPr>
      </w:pPr>
      <w:r>
        <w:rPr>
          <w:rFonts w:ascii="標楷體" w:eastAsia="標楷體" w:hAnsi="標楷體" w:hint="eastAsia"/>
          <w:sz w:val="40"/>
          <w:szCs w:val="40"/>
        </w:rPr>
        <w:t>85度C</w:t>
      </w:r>
      <w:r w:rsidR="00B904F3">
        <w:rPr>
          <w:rFonts w:ascii="標楷體" w:eastAsia="標楷體" w:hAnsi="標楷體" w:hint="eastAsia"/>
          <w:sz w:val="40"/>
          <w:szCs w:val="40"/>
        </w:rPr>
        <w:t>簡</w:t>
      </w:r>
      <w:r>
        <w:rPr>
          <w:rFonts w:ascii="標楷體" w:eastAsia="標楷體" w:hAnsi="標楷體" w:hint="eastAsia"/>
          <w:sz w:val="40"/>
          <w:szCs w:val="40"/>
        </w:rPr>
        <w:t>介</w:t>
      </w:r>
      <w:r w:rsidR="00B904F3">
        <w:rPr>
          <w:rFonts w:ascii="標楷體" w:eastAsia="標楷體" w:hAnsi="標楷體"/>
          <w:sz w:val="40"/>
          <w:szCs w:val="40"/>
        </w:rPr>
        <w:t>………………………………………</w:t>
      </w:r>
      <w:r w:rsidR="00A60B90">
        <w:rPr>
          <w:rFonts w:ascii="標楷體" w:eastAsia="標楷體" w:hAnsi="標楷體" w:hint="eastAsia"/>
          <w:sz w:val="40"/>
          <w:szCs w:val="40"/>
        </w:rPr>
        <w:t>1</w:t>
      </w:r>
    </w:p>
    <w:p w:rsidR="00A60B90" w:rsidRDefault="00A60B90" w:rsidP="0044740E">
      <w:pPr>
        <w:rPr>
          <w:rFonts w:ascii="標楷體" w:eastAsia="標楷體" w:hAnsi="標楷體"/>
          <w:sz w:val="40"/>
          <w:szCs w:val="40"/>
        </w:rPr>
      </w:pPr>
    </w:p>
    <w:p w:rsidR="00A60B90" w:rsidRDefault="00A60B90" w:rsidP="0044740E">
      <w:pPr>
        <w:rPr>
          <w:rFonts w:ascii="標楷體" w:eastAsia="標楷體" w:hAnsi="標楷體"/>
          <w:sz w:val="40"/>
          <w:szCs w:val="40"/>
        </w:rPr>
      </w:pPr>
    </w:p>
    <w:p w:rsidR="00A60B90" w:rsidRDefault="00A60B90" w:rsidP="00A60B90">
      <w:pPr>
        <w:rPr>
          <w:rFonts w:ascii="標楷體" w:eastAsia="標楷體" w:hAnsi="標楷體"/>
          <w:sz w:val="40"/>
          <w:szCs w:val="40"/>
        </w:rPr>
      </w:pPr>
      <w:r w:rsidRPr="00A60B90">
        <w:rPr>
          <w:rFonts w:ascii="標楷體" w:eastAsia="標楷體" w:hAnsi="標楷體" w:hint="eastAsia"/>
          <w:sz w:val="40"/>
          <w:szCs w:val="40"/>
        </w:rPr>
        <w:t>85度C的</w:t>
      </w:r>
      <w:r w:rsidR="00A71CB4">
        <w:rPr>
          <w:rFonts w:ascii="標楷體" w:eastAsia="標楷體" w:hAnsi="標楷體" w:cs="標楷體" w:hint="eastAsia"/>
          <w:kern w:val="0"/>
          <w:sz w:val="40"/>
          <w:szCs w:val="40"/>
        </w:rPr>
        <w:t>成功因素</w:t>
      </w:r>
      <w:r w:rsidR="00A71CB4">
        <w:rPr>
          <w:rFonts w:ascii="標楷體" w:eastAsia="標楷體" w:hAnsi="標楷體" w:cs="標楷體"/>
          <w:kern w:val="0"/>
          <w:sz w:val="40"/>
          <w:szCs w:val="40"/>
        </w:rPr>
        <w:t>…</w:t>
      </w:r>
      <w:r w:rsidR="00B904F3">
        <w:rPr>
          <w:rFonts w:ascii="標楷體" w:eastAsia="標楷體" w:hAnsi="標楷體"/>
          <w:sz w:val="40"/>
          <w:szCs w:val="40"/>
        </w:rPr>
        <w:t>……………………</w:t>
      </w:r>
      <w:r>
        <w:rPr>
          <w:rFonts w:ascii="標楷體" w:eastAsia="標楷體" w:hAnsi="標楷體"/>
          <w:sz w:val="40"/>
          <w:szCs w:val="40"/>
        </w:rPr>
        <w:t>………</w:t>
      </w:r>
      <w:r w:rsidR="00AE4E53">
        <w:rPr>
          <w:rFonts w:ascii="標楷體" w:eastAsia="標楷體" w:hAnsi="標楷體" w:hint="eastAsia"/>
          <w:sz w:val="40"/>
          <w:szCs w:val="40"/>
        </w:rPr>
        <w:t>7</w:t>
      </w:r>
    </w:p>
    <w:p w:rsidR="00A71CB4" w:rsidRDefault="00A71CB4" w:rsidP="00A60B90">
      <w:pPr>
        <w:rPr>
          <w:rFonts w:ascii="標楷體" w:eastAsia="標楷體" w:hAnsi="標楷體"/>
          <w:sz w:val="40"/>
          <w:szCs w:val="40"/>
        </w:rPr>
      </w:pPr>
    </w:p>
    <w:p w:rsidR="00A71CB4" w:rsidRDefault="00A71CB4" w:rsidP="00A60B90">
      <w:pPr>
        <w:rPr>
          <w:rFonts w:ascii="標楷體" w:eastAsia="標楷體" w:hAnsi="標楷體"/>
          <w:sz w:val="40"/>
          <w:szCs w:val="40"/>
        </w:rPr>
      </w:pPr>
    </w:p>
    <w:p w:rsidR="00A71CB4" w:rsidRDefault="00A71CB4" w:rsidP="00A60B90">
      <w:pPr>
        <w:rPr>
          <w:rFonts w:ascii="標楷體" w:eastAsia="標楷體" w:hAnsi="標楷體"/>
          <w:sz w:val="40"/>
          <w:szCs w:val="40"/>
        </w:rPr>
      </w:pPr>
      <w:r>
        <w:rPr>
          <w:rFonts w:ascii="標楷體" w:eastAsia="標楷體" w:hAnsi="標楷體" w:hint="eastAsia"/>
          <w:sz w:val="40"/>
          <w:szCs w:val="40"/>
        </w:rPr>
        <w:t>85度</w:t>
      </w:r>
      <w:r w:rsidRPr="00A60B90">
        <w:rPr>
          <w:rFonts w:ascii="標楷體" w:eastAsia="標楷體" w:hAnsi="標楷體" w:hint="eastAsia"/>
          <w:sz w:val="40"/>
          <w:szCs w:val="40"/>
        </w:rPr>
        <w:t>C</w:t>
      </w:r>
      <w:r>
        <w:rPr>
          <w:rFonts w:ascii="標楷體" w:eastAsia="標楷體" w:hAnsi="標楷體" w:hint="eastAsia"/>
          <w:sz w:val="40"/>
          <w:szCs w:val="40"/>
        </w:rPr>
        <w:t>的創新</w:t>
      </w:r>
      <w:r w:rsidR="00B904F3">
        <w:rPr>
          <w:rFonts w:ascii="標楷體" w:eastAsia="標楷體" w:hAnsi="標楷體"/>
          <w:sz w:val="40"/>
          <w:szCs w:val="40"/>
        </w:rPr>
        <w:t>……………………………</w:t>
      </w:r>
      <w:r w:rsidR="00AE4E53">
        <w:rPr>
          <w:rFonts w:ascii="標楷體" w:eastAsia="標楷體" w:hAnsi="標楷體"/>
          <w:sz w:val="40"/>
          <w:szCs w:val="40"/>
        </w:rPr>
        <w:t>……</w:t>
      </w:r>
      <w:r w:rsidR="00AE4E53">
        <w:rPr>
          <w:rFonts w:ascii="標楷體" w:eastAsia="標楷體" w:hAnsi="標楷體" w:hint="eastAsia"/>
          <w:sz w:val="40"/>
          <w:szCs w:val="40"/>
        </w:rPr>
        <w:t>10</w:t>
      </w:r>
    </w:p>
    <w:p w:rsidR="00A60B90" w:rsidRDefault="00A60B90" w:rsidP="00A60B90">
      <w:pPr>
        <w:rPr>
          <w:rFonts w:ascii="標楷體" w:eastAsia="標楷體" w:hAnsi="標楷體"/>
          <w:sz w:val="40"/>
          <w:szCs w:val="40"/>
        </w:rPr>
      </w:pPr>
    </w:p>
    <w:p w:rsidR="00A71CB4" w:rsidRDefault="00A71CB4" w:rsidP="00A60B90">
      <w:pPr>
        <w:rPr>
          <w:rFonts w:ascii="標楷體" w:eastAsia="標楷體" w:hAnsi="標楷體"/>
          <w:sz w:val="40"/>
          <w:szCs w:val="40"/>
        </w:rPr>
      </w:pPr>
    </w:p>
    <w:p w:rsidR="00A71CB4" w:rsidRDefault="00A71CB4" w:rsidP="00A60B90">
      <w:pPr>
        <w:rPr>
          <w:rFonts w:ascii="標楷體" w:eastAsia="標楷體" w:hAnsi="標楷體"/>
          <w:sz w:val="40"/>
          <w:szCs w:val="40"/>
        </w:rPr>
      </w:pPr>
      <w:r>
        <w:rPr>
          <w:rFonts w:ascii="標楷體" w:eastAsia="標楷體" w:hAnsi="標楷體" w:hint="eastAsia"/>
          <w:sz w:val="40"/>
          <w:szCs w:val="40"/>
        </w:rPr>
        <w:t>85度</w:t>
      </w:r>
      <w:r w:rsidRPr="00A60B90">
        <w:rPr>
          <w:rFonts w:ascii="標楷體" w:eastAsia="標楷體" w:hAnsi="標楷體" w:hint="eastAsia"/>
          <w:sz w:val="40"/>
          <w:szCs w:val="40"/>
        </w:rPr>
        <w:t>C</w:t>
      </w:r>
      <w:r>
        <w:rPr>
          <w:rFonts w:ascii="標楷體" w:eastAsia="標楷體" w:hAnsi="標楷體" w:hint="eastAsia"/>
          <w:sz w:val="40"/>
          <w:szCs w:val="40"/>
        </w:rPr>
        <w:t>的價值鏈分析</w:t>
      </w:r>
      <w:r w:rsidR="00B904F3">
        <w:rPr>
          <w:rFonts w:ascii="標楷體" w:eastAsia="標楷體" w:hAnsi="標楷體"/>
          <w:sz w:val="40"/>
          <w:szCs w:val="40"/>
        </w:rPr>
        <w:t>…………………………</w:t>
      </w:r>
      <w:r w:rsidR="00F23783">
        <w:rPr>
          <w:rFonts w:ascii="標楷體" w:eastAsia="標楷體" w:hAnsi="標楷體" w:hint="eastAsia"/>
          <w:sz w:val="40"/>
          <w:szCs w:val="40"/>
        </w:rPr>
        <w:t>12</w:t>
      </w:r>
    </w:p>
    <w:p w:rsidR="00A60B90" w:rsidRDefault="00A60B90" w:rsidP="00A60B90">
      <w:pPr>
        <w:rPr>
          <w:rFonts w:ascii="標楷體" w:eastAsia="標楷體" w:hAnsi="標楷體"/>
          <w:sz w:val="40"/>
          <w:szCs w:val="40"/>
        </w:rPr>
      </w:pPr>
    </w:p>
    <w:p w:rsidR="00AE4E53" w:rsidRDefault="00AE4E53" w:rsidP="00A60B90">
      <w:pPr>
        <w:rPr>
          <w:rFonts w:ascii="標楷體" w:eastAsia="標楷體" w:hAnsi="標楷體"/>
          <w:sz w:val="40"/>
          <w:szCs w:val="40"/>
        </w:rPr>
      </w:pPr>
    </w:p>
    <w:p w:rsidR="00991452" w:rsidRDefault="00A60B90" w:rsidP="0044740E">
      <w:pPr>
        <w:rPr>
          <w:rFonts w:ascii="標楷體" w:eastAsia="標楷體" w:hAnsi="標楷體"/>
          <w:sz w:val="40"/>
          <w:szCs w:val="40"/>
        </w:rPr>
      </w:pPr>
      <w:r w:rsidRPr="00A60B90">
        <w:rPr>
          <w:rFonts w:ascii="標楷體" w:eastAsia="標楷體" w:hAnsi="標楷體" w:hint="eastAsia"/>
          <w:sz w:val="40"/>
          <w:szCs w:val="40"/>
        </w:rPr>
        <w:t>85度C的生產制度</w:t>
      </w:r>
      <w:r w:rsidR="00B904F3">
        <w:rPr>
          <w:rFonts w:ascii="標楷體" w:eastAsia="標楷體" w:hAnsi="標楷體"/>
          <w:sz w:val="40"/>
          <w:szCs w:val="40"/>
        </w:rPr>
        <w:t>…………………………</w:t>
      </w:r>
      <w:r w:rsidR="00F23783">
        <w:rPr>
          <w:rFonts w:ascii="標楷體" w:eastAsia="標楷體" w:hAnsi="標楷體"/>
          <w:sz w:val="40"/>
          <w:szCs w:val="40"/>
        </w:rPr>
        <w:t>…</w:t>
      </w:r>
      <w:r w:rsidR="00F23783">
        <w:rPr>
          <w:rFonts w:ascii="標楷體" w:eastAsia="標楷體" w:hAnsi="標楷體" w:hint="eastAsia"/>
          <w:sz w:val="40"/>
          <w:szCs w:val="40"/>
        </w:rPr>
        <w:t>14</w:t>
      </w:r>
    </w:p>
    <w:p w:rsidR="00A71CB4" w:rsidRDefault="00A71CB4" w:rsidP="0044740E">
      <w:pPr>
        <w:rPr>
          <w:rFonts w:ascii="標楷體" w:eastAsia="標楷體" w:hAnsi="標楷體"/>
          <w:sz w:val="40"/>
          <w:szCs w:val="40"/>
        </w:rPr>
      </w:pPr>
    </w:p>
    <w:p w:rsidR="00A60B90" w:rsidRDefault="00A60B90" w:rsidP="0044740E">
      <w:pPr>
        <w:rPr>
          <w:rFonts w:ascii="標楷體" w:eastAsia="標楷體" w:hAnsi="標楷體"/>
          <w:sz w:val="40"/>
          <w:szCs w:val="40"/>
        </w:rPr>
      </w:pPr>
    </w:p>
    <w:p w:rsidR="00A60B90" w:rsidRDefault="00A60B90" w:rsidP="0044740E">
      <w:pPr>
        <w:rPr>
          <w:rFonts w:ascii="標楷體" w:eastAsia="標楷體" w:hAnsi="標楷體"/>
          <w:sz w:val="40"/>
          <w:szCs w:val="40"/>
        </w:rPr>
      </w:pPr>
      <w:r>
        <w:rPr>
          <w:rFonts w:ascii="標楷體" w:eastAsia="標楷體" w:hAnsi="標楷體" w:hint="eastAsia"/>
          <w:sz w:val="40"/>
          <w:szCs w:val="40"/>
        </w:rPr>
        <w:t>85度C的運籌流通管理</w:t>
      </w:r>
      <w:r w:rsidR="00B904F3">
        <w:rPr>
          <w:rFonts w:ascii="標楷體" w:eastAsia="標楷體" w:hAnsi="標楷體"/>
          <w:sz w:val="40"/>
          <w:szCs w:val="40"/>
        </w:rPr>
        <w:t>……………………</w:t>
      </w:r>
      <w:r>
        <w:rPr>
          <w:rFonts w:ascii="標楷體" w:eastAsia="標楷體" w:hAnsi="標楷體"/>
          <w:sz w:val="40"/>
          <w:szCs w:val="40"/>
        </w:rPr>
        <w:t>…</w:t>
      </w:r>
      <w:r w:rsidR="00F23783">
        <w:rPr>
          <w:rFonts w:ascii="標楷體" w:eastAsia="標楷體" w:hAnsi="標楷體" w:hint="eastAsia"/>
          <w:sz w:val="40"/>
          <w:szCs w:val="40"/>
        </w:rPr>
        <w:t>18</w:t>
      </w:r>
    </w:p>
    <w:p w:rsidR="00A60B90" w:rsidRPr="00991452" w:rsidRDefault="00A60B90" w:rsidP="0044740E">
      <w:pPr>
        <w:rPr>
          <w:rFonts w:ascii="標楷體" w:eastAsia="標楷體" w:hAnsi="標楷體"/>
          <w:szCs w:val="24"/>
        </w:rPr>
      </w:pPr>
    </w:p>
    <w:p w:rsidR="00A60B90" w:rsidRPr="00991452" w:rsidRDefault="00A60B90" w:rsidP="0044740E">
      <w:pPr>
        <w:rPr>
          <w:rFonts w:ascii="標楷體" w:eastAsia="標楷體" w:hAnsi="標楷體"/>
          <w:szCs w:val="24"/>
        </w:rPr>
      </w:pPr>
    </w:p>
    <w:p w:rsidR="0044740E" w:rsidRDefault="0044740E" w:rsidP="00B904F3">
      <w:pPr>
        <w:spacing w:line="360" w:lineRule="auto"/>
        <w:contextualSpacing/>
        <w:jc w:val="center"/>
        <w:rPr>
          <w:rFonts w:ascii="標楷體" w:eastAsia="標楷體" w:hAnsi="標楷體"/>
          <w:b/>
          <w:sz w:val="40"/>
          <w:szCs w:val="40"/>
        </w:rPr>
      </w:pPr>
      <w:r w:rsidRPr="002C2AFD">
        <w:rPr>
          <w:rFonts w:ascii="標楷體" w:eastAsia="標楷體" w:hAnsi="標楷體" w:hint="eastAsia"/>
          <w:b/>
          <w:sz w:val="40"/>
          <w:szCs w:val="40"/>
        </w:rPr>
        <w:lastRenderedPageBreak/>
        <w:t>85度C簡介</w:t>
      </w:r>
    </w:p>
    <w:p w:rsidR="002C2AFD" w:rsidRPr="002C2AFD" w:rsidRDefault="002C2AFD" w:rsidP="00B904F3">
      <w:pPr>
        <w:spacing w:line="360" w:lineRule="auto"/>
        <w:contextualSpacing/>
        <w:jc w:val="center"/>
        <w:rPr>
          <w:rFonts w:ascii="標楷體" w:eastAsia="標楷體" w:hAnsi="標楷體"/>
          <w:b/>
          <w:sz w:val="40"/>
          <w:szCs w:val="40"/>
        </w:rPr>
      </w:pPr>
    </w:p>
    <w:tbl>
      <w:tblPr>
        <w:tblStyle w:val="ab"/>
        <w:tblW w:w="0" w:type="auto"/>
        <w:jc w:val="center"/>
        <w:tblLook w:val="04A0"/>
      </w:tblPr>
      <w:tblGrid>
        <w:gridCol w:w="3574"/>
        <w:gridCol w:w="3854"/>
      </w:tblGrid>
      <w:tr w:rsidR="00991452" w:rsidRPr="00991452" w:rsidTr="00991452">
        <w:trPr>
          <w:trHeight w:val="210"/>
          <w:jc w:val="center"/>
        </w:trPr>
        <w:tc>
          <w:tcPr>
            <w:tcW w:w="7428" w:type="dxa"/>
            <w:gridSpan w:val="2"/>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美食達人股份有限公司Gourmet Master Co. Ltd.</w:t>
            </w:r>
          </w:p>
        </w:tc>
      </w:tr>
      <w:tr w:rsidR="00991452" w:rsidRPr="00991452" w:rsidTr="00991452">
        <w:trPr>
          <w:trHeight w:val="15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產業類別</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飲料店業</w:t>
            </w:r>
          </w:p>
        </w:tc>
      </w:tr>
      <w:tr w:rsidR="00991452" w:rsidRPr="00991452" w:rsidTr="00991452">
        <w:trPr>
          <w:trHeight w:val="36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產業描述</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餐飲服務相關業</w:t>
            </w:r>
          </w:p>
        </w:tc>
      </w:tr>
      <w:tr w:rsidR="00991452" w:rsidRPr="00991452" w:rsidTr="00991452">
        <w:trPr>
          <w:trHeight w:val="36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員　　工</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560人</w:t>
            </w:r>
          </w:p>
        </w:tc>
      </w:tr>
      <w:tr w:rsidR="00991452" w:rsidRPr="00991452" w:rsidTr="00991452">
        <w:trPr>
          <w:trHeight w:val="15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資 本 額</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spacing w:val="15"/>
                <w:kern w:val="0"/>
                <w:szCs w:val="24"/>
              </w:rPr>
              <w:t>3000萬元</w:t>
            </w:r>
          </w:p>
        </w:tc>
      </w:tr>
      <w:tr w:rsidR="00991452" w:rsidRPr="00991452" w:rsidTr="00991452">
        <w:trPr>
          <w:trHeight w:val="22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公司類型</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上市公司（於開曼群島註冊）</w:t>
            </w:r>
          </w:p>
        </w:tc>
      </w:tr>
      <w:tr w:rsidR="00991452" w:rsidRPr="00991452" w:rsidTr="00991452">
        <w:trPr>
          <w:trHeight w:val="88"/>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股票代號</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臺證所：2723</w:t>
            </w:r>
          </w:p>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（2010年11月22日上市）</w:t>
            </w:r>
          </w:p>
        </w:tc>
      </w:tr>
      <w:tr w:rsidR="00991452" w:rsidRPr="00991452" w:rsidTr="00991452">
        <w:trPr>
          <w:trHeight w:val="172"/>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成立</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2003年成立於台灣</w:t>
            </w:r>
          </w:p>
        </w:tc>
      </w:tr>
      <w:tr w:rsidR="00991452" w:rsidRPr="00991452" w:rsidTr="00991452">
        <w:trPr>
          <w:trHeight w:val="210"/>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代表人物</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董事長-吳政學</w:t>
            </w:r>
          </w:p>
        </w:tc>
      </w:tr>
      <w:tr w:rsidR="00991452" w:rsidRPr="00991452" w:rsidTr="00991452">
        <w:trPr>
          <w:trHeight w:val="140"/>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業務地區</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台灣、中國大陸、美國、澳洲</w:t>
            </w:r>
          </w:p>
        </w:tc>
      </w:tr>
      <w:tr w:rsidR="00991452" w:rsidRPr="00991452" w:rsidTr="00991452">
        <w:trPr>
          <w:trHeight w:val="175"/>
          <w:jc w:val="center"/>
        </w:trPr>
        <w:tc>
          <w:tcPr>
            <w:tcW w:w="357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產品</w:t>
            </w:r>
          </w:p>
        </w:tc>
        <w:tc>
          <w:tcPr>
            <w:tcW w:w="3854" w:type="dxa"/>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咖啡、蛋糕、麵包</w:t>
            </w:r>
          </w:p>
        </w:tc>
      </w:tr>
      <w:tr w:rsidR="00991452" w:rsidRPr="00991452" w:rsidTr="00991452">
        <w:trPr>
          <w:trHeight w:val="172"/>
          <w:jc w:val="center"/>
        </w:trPr>
        <w:tc>
          <w:tcPr>
            <w:tcW w:w="3574" w:type="dxa"/>
            <w:tcBorders>
              <w:bottom w:val="single" w:sz="4" w:space="0" w:color="auto"/>
            </w:tcBorders>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網址</w:t>
            </w:r>
          </w:p>
        </w:tc>
        <w:tc>
          <w:tcPr>
            <w:tcW w:w="3854" w:type="dxa"/>
            <w:tcBorders>
              <w:bottom w:val="single" w:sz="4" w:space="0" w:color="auto"/>
            </w:tcBorders>
          </w:tcPr>
          <w:p w:rsidR="00991452" w:rsidRPr="00991452" w:rsidRDefault="00991452" w:rsidP="00B904F3">
            <w:pPr>
              <w:spacing w:line="360" w:lineRule="auto"/>
              <w:contextualSpacing/>
              <w:jc w:val="center"/>
              <w:rPr>
                <w:rFonts w:ascii="標楷體" w:eastAsia="標楷體" w:hAnsi="標楷體" w:cs="新細明體"/>
                <w:spacing w:val="15"/>
                <w:kern w:val="0"/>
                <w:szCs w:val="24"/>
              </w:rPr>
            </w:pPr>
            <w:r w:rsidRPr="00991452">
              <w:rPr>
                <w:rFonts w:ascii="標楷體" w:eastAsia="標楷體" w:hAnsi="標楷體" w:cs="新細明體" w:hint="eastAsia"/>
                <w:spacing w:val="15"/>
                <w:kern w:val="0"/>
                <w:szCs w:val="24"/>
              </w:rPr>
              <w:t>www.85cafe.com</w:t>
            </w:r>
          </w:p>
        </w:tc>
      </w:tr>
    </w:tbl>
    <w:p w:rsidR="00991452" w:rsidRPr="00991452" w:rsidRDefault="00991452" w:rsidP="00B904F3">
      <w:pPr>
        <w:spacing w:line="360" w:lineRule="auto"/>
        <w:contextualSpacing/>
        <w:rPr>
          <w:rFonts w:ascii="標楷體" w:eastAsia="標楷體" w:hAnsi="標楷體" w:cs="新細明體"/>
          <w:spacing w:val="15"/>
          <w:kern w:val="0"/>
          <w:szCs w:val="24"/>
        </w:rPr>
      </w:pPr>
    </w:p>
    <w:p w:rsidR="00E76EAC" w:rsidRPr="00991452" w:rsidRDefault="0044740E" w:rsidP="00B904F3">
      <w:pPr>
        <w:spacing w:line="360" w:lineRule="auto"/>
        <w:contextualSpacing/>
        <w:rPr>
          <w:rFonts w:ascii="標楷體" w:eastAsia="標楷體" w:hAnsi="標楷體"/>
          <w:szCs w:val="24"/>
        </w:rPr>
      </w:pPr>
      <w:r w:rsidRPr="00991452">
        <w:rPr>
          <w:rFonts w:ascii="標楷體" w:eastAsia="標楷體" w:hAnsi="標楷體"/>
          <w:szCs w:val="24"/>
        </w:rPr>
        <w:tab/>
      </w:r>
    </w:p>
    <w:p w:rsidR="00991452" w:rsidRPr="00991452" w:rsidRDefault="00991452" w:rsidP="00B904F3">
      <w:pPr>
        <w:spacing w:line="360" w:lineRule="auto"/>
        <w:contextualSpacing/>
        <w:rPr>
          <w:rFonts w:ascii="標楷體" w:eastAsia="標楷體" w:hAnsi="標楷體"/>
          <w:szCs w:val="24"/>
        </w:rPr>
      </w:pPr>
      <w:r w:rsidRPr="00991452">
        <w:rPr>
          <w:rFonts w:ascii="標楷體" w:eastAsia="標楷體" w:hAnsi="標楷體" w:hint="eastAsia"/>
          <w:szCs w:val="24"/>
        </w:rPr>
        <w:t>85度C是台灣一家連鎖餐飲店，2003年由吳政學創立，以販賣咖啡、蛋糕、麵包等甜點與烘焙食品為主，公司註冊於開曼群島。品牌取名為「85度C」的原因是因為咖啡在攝氏85度時喝起來最好喝。至2010年為止，85度C在台灣已有300家門市，也在中國、美國、澳洲等地開設門市。</w:t>
      </w:r>
    </w:p>
    <w:p w:rsidR="00991452" w:rsidRPr="00991452" w:rsidRDefault="00991452" w:rsidP="00B904F3">
      <w:pPr>
        <w:spacing w:line="360" w:lineRule="auto"/>
        <w:contextualSpacing/>
        <w:rPr>
          <w:rFonts w:ascii="標楷體" w:eastAsia="標楷體" w:hAnsi="標楷體"/>
          <w:szCs w:val="24"/>
        </w:rPr>
      </w:pPr>
    </w:p>
    <w:p w:rsidR="00991452" w:rsidRDefault="00991452" w:rsidP="00B904F3">
      <w:pPr>
        <w:spacing w:line="360" w:lineRule="auto"/>
        <w:contextualSpacing/>
        <w:rPr>
          <w:rFonts w:ascii="標楷體" w:eastAsia="標楷體" w:hAnsi="標楷體"/>
          <w:szCs w:val="24"/>
        </w:rPr>
      </w:pPr>
    </w:p>
    <w:p w:rsidR="00B904F3" w:rsidRDefault="00B904F3" w:rsidP="00B904F3">
      <w:pPr>
        <w:spacing w:line="360" w:lineRule="auto"/>
        <w:contextualSpacing/>
        <w:rPr>
          <w:rFonts w:ascii="標楷體" w:eastAsia="標楷體" w:hAnsi="標楷體"/>
          <w:szCs w:val="24"/>
        </w:rPr>
      </w:pPr>
    </w:p>
    <w:p w:rsidR="00B904F3" w:rsidRPr="00991452" w:rsidRDefault="00B904F3" w:rsidP="00B904F3">
      <w:pPr>
        <w:spacing w:line="360" w:lineRule="auto"/>
        <w:contextualSpacing/>
        <w:rPr>
          <w:rFonts w:ascii="標楷體" w:eastAsia="標楷體" w:hAnsi="標楷體"/>
          <w:szCs w:val="24"/>
        </w:rPr>
      </w:pPr>
    </w:p>
    <w:p w:rsidR="0044740E" w:rsidRPr="00991452" w:rsidRDefault="0044740E" w:rsidP="00B904F3">
      <w:pPr>
        <w:spacing w:line="360" w:lineRule="auto"/>
        <w:contextualSpacing/>
        <w:rPr>
          <w:rFonts w:ascii="標楷體" w:eastAsia="標楷體" w:hAnsi="標楷體"/>
          <w:b/>
          <w:szCs w:val="24"/>
        </w:rPr>
      </w:pPr>
      <w:r w:rsidRPr="00991452">
        <w:rPr>
          <w:rFonts w:ascii="標楷體" w:eastAsia="標楷體" w:hAnsi="標楷體" w:hint="eastAsia"/>
          <w:b/>
          <w:szCs w:val="24"/>
        </w:rPr>
        <w:lastRenderedPageBreak/>
        <w:t>品牌由來:</w:t>
      </w:r>
    </w:p>
    <w:p w:rsidR="0044740E" w:rsidRPr="00991452" w:rsidRDefault="0044740E" w:rsidP="00B904F3">
      <w:pPr>
        <w:spacing w:line="360" w:lineRule="auto"/>
        <w:contextualSpacing/>
        <w:rPr>
          <w:rFonts w:ascii="標楷體" w:eastAsia="標楷體" w:hAnsi="標楷體"/>
          <w:kern w:val="0"/>
          <w:szCs w:val="24"/>
        </w:rPr>
      </w:pPr>
      <w:r w:rsidRPr="00991452">
        <w:rPr>
          <w:rFonts w:ascii="標楷體" w:eastAsia="標楷體" w:hAnsi="標楷體"/>
          <w:kern w:val="0"/>
          <w:szCs w:val="24"/>
        </w:rPr>
        <w:t xml:space="preserve">美食達人成立之初便是希望以五星級的產品、平價化的價格，普及、深入台灣各角落，用高級的原料與技術，呈現出精美、平價的商品，讓人人都能享有五星級的待遇與五星級的享受。 </w:t>
      </w:r>
    </w:p>
    <w:p w:rsidR="00991452" w:rsidRPr="00991452" w:rsidRDefault="00B904F3" w:rsidP="00B904F3">
      <w:pPr>
        <w:spacing w:line="360" w:lineRule="auto"/>
        <w:contextualSpacing/>
        <w:rPr>
          <w:rFonts w:ascii="標楷體" w:eastAsia="標楷體" w:hAnsi="標楷體"/>
          <w:kern w:val="0"/>
          <w:szCs w:val="24"/>
        </w:rPr>
      </w:pPr>
      <w:r>
        <w:rPr>
          <w:rFonts w:ascii="標楷體" w:eastAsia="標楷體" w:hAnsi="標楷體" w:hint="eastAsia"/>
          <w:noProof/>
        </w:rPr>
        <w:drawing>
          <wp:anchor distT="0" distB="0" distL="114300" distR="114300" simplePos="0" relativeHeight="251659264" behindDoc="1" locked="0" layoutInCell="1" allowOverlap="1">
            <wp:simplePos x="0" y="0"/>
            <wp:positionH relativeFrom="column">
              <wp:posOffset>4018280</wp:posOffset>
            </wp:positionH>
            <wp:positionV relativeFrom="paragraph">
              <wp:posOffset>15240</wp:posOffset>
            </wp:positionV>
            <wp:extent cx="2196465" cy="1638935"/>
            <wp:effectExtent l="0" t="0" r="0" b="0"/>
            <wp:wrapTight wrapText="bothSides">
              <wp:wrapPolygon edited="0">
                <wp:start x="0" y="0"/>
                <wp:lineTo x="0" y="21341"/>
                <wp:lineTo x="21356" y="21341"/>
                <wp:lineTo x="21356" y="0"/>
                <wp:lineTo x="0" y="0"/>
              </wp:wrapPolygon>
            </wp:wrapTight>
            <wp:docPr id="7" name="圖片 7" descr="http://www.85cafe.com/image/news/2011/20110318-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85cafe.com/image/news/2011/20110318-p1.jpg"/>
                    <pic:cNvPicPr>
                      <a:picLocks noChangeAspect="1" noChangeArrowheads="1"/>
                    </pic:cNvPicPr>
                  </pic:nvPicPr>
                  <pic:blipFill>
                    <a:blip r:embed="rId9" cstate="print"/>
                    <a:srcRect t="5803" b="17424"/>
                    <a:stretch>
                      <a:fillRect/>
                    </a:stretch>
                  </pic:blipFill>
                  <pic:spPr bwMode="auto">
                    <a:xfrm>
                      <a:off x="0" y="0"/>
                      <a:ext cx="2196465" cy="1638935"/>
                    </a:xfrm>
                    <a:prstGeom prst="rect">
                      <a:avLst/>
                    </a:prstGeom>
                    <a:noFill/>
                    <a:ln w="9525">
                      <a:noFill/>
                      <a:miter lim="800000"/>
                      <a:headEnd/>
                      <a:tailEnd/>
                    </a:ln>
                  </pic:spPr>
                </pic:pic>
              </a:graphicData>
            </a:graphic>
          </wp:anchor>
        </w:drawing>
      </w:r>
      <w:r w:rsidR="0044740E" w:rsidRPr="00991452">
        <w:rPr>
          <w:rFonts w:ascii="標楷體" w:eastAsia="標楷體" w:hAnsi="標楷體"/>
          <w:kern w:val="0"/>
          <w:szCs w:val="24"/>
        </w:rPr>
        <w:t>2003年創立「85度C」，是一家以咖啡、蛋糕、烘焙為主的專賣店，打著五星級主廚與國宴指定的頂級咖啡豆而成立的新型態創意店，藉以高雅、明亮的店</w:t>
      </w:r>
      <w:r w:rsidR="0044740E" w:rsidRPr="00991452">
        <w:rPr>
          <w:rFonts w:ascii="標楷體" w:eastAsia="標楷體" w:hAnsi="標楷體"/>
          <w:kern w:val="0"/>
          <w:szCs w:val="24"/>
        </w:rPr>
        <w:br/>
        <w:t>裝搭配簡潔的品牌形象，讓消費者在明亮的開放式空間裡享受甜食所帶來的美</w:t>
      </w:r>
      <w:r w:rsidR="0044740E" w:rsidRPr="00991452">
        <w:rPr>
          <w:rFonts w:ascii="標楷體" w:eastAsia="標楷體" w:hAnsi="標楷體"/>
          <w:kern w:val="0"/>
          <w:szCs w:val="24"/>
        </w:rPr>
        <w:br/>
        <w:t>感與誘惑，一個感動您視覺、味覺、嗅覺的新飲食創意店。</w:t>
      </w:r>
    </w:p>
    <w:p w:rsidR="00991452" w:rsidRPr="00991452" w:rsidRDefault="00991452" w:rsidP="00B904F3">
      <w:pPr>
        <w:tabs>
          <w:tab w:val="left" w:pos="2295"/>
        </w:tabs>
        <w:spacing w:line="360" w:lineRule="auto"/>
        <w:contextualSpacing/>
        <w:rPr>
          <w:rFonts w:ascii="標楷體" w:eastAsia="標楷體" w:hAnsi="標楷體"/>
        </w:rPr>
      </w:pPr>
    </w:p>
    <w:p w:rsidR="00991452" w:rsidRPr="00991452" w:rsidRDefault="00991452" w:rsidP="00B904F3">
      <w:pPr>
        <w:tabs>
          <w:tab w:val="left" w:pos="2295"/>
        </w:tabs>
        <w:spacing w:line="360" w:lineRule="auto"/>
        <w:contextualSpacing/>
        <w:rPr>
          <w:rFonts w:ascii="標楷體" w:eastAsia="標楷體" w:hAnsi="標楷體"/>
        </w:rPr>
      </w:pPr>
    </w:p>
    <w:p w:rsidR="00A60B90" w:rsidRPr="00991452" w:rsidRDefault="00A60B90" w:rsidP="00B904F3">
      <w:pPr>
        <w:tabs>
          <w:tab w:val="left" w:pos="2295"/>
        </w:tabs>
        <w:spacing w:line="360" w:lineRule="auto"/>
        <w:contextualSpacing/>
        <w:rPr>
          <w:rFonts w:ascii="標楷體" w:eastAsia="標楷體" w:hAnsi="標楷體"/>
        </w:rPr>
      </w:pPr>
    </w:p>
    <w:p w:rsidR="0044740E" w:rsidRPr="00991452" w:rsidRDefault="0044740E" w:rsidP="00B904F3">
      <w:pPr>
        <w:tabs>
          <w:tab w:val="left" w:pos="2295"/>
        </w:tabs>
        <w:spacing w:line="360" w:lineRule="auto"/>
        <w:contextualSpacing/>
        <w:rPr>
          <w:rFonts w:ascii="標楷體" w:eastAsia="標楷體" w:hAnsi="標楷體"/>
          <w:b/>
        </w:rPr>
      </w:pPr>
      <w:r w:rsidRPr="00991452">
        <w:rPr>
          <w:rFonts w:ascii="標楷體" w:eastAsia="標楷體" w:hAnsi="標楷體" w:hint="eastAsia"/>
          <w:b/>
        </w:rPr>
        <w:t>品牌特色:</w:t>
      </w:r>
    </w:p>
    <w:p w:rsidR="0044740E" w:rsidRPr="00991452" w:rsidRDefault="0044740E" w:rsidP="00B904F3">
      <w:pPr>
        <w:tabs>
          <w:tab w:val="left" w:pos="2295"/>
        </w:tabs>
        <w:spacing w:line="360" w:lineRule="auto"/>
        <w:contextualSpacing/>
        <w:rPr>
          <w:rFonts w:ascii="標楷體" w:eastAsia="標楷體" w:hAnsi="標楷體"/>
        </w:rPr>
      </w:pPr>
      <w:r w:rsidRPr="00991452">
        <w:rPr>
          <w:rFonts w:ascii="標楷體" w:eastAsia="標楷體" w:hAnsi="標楷體"/>
          <w:noProof/>
        </w:rPr>
        <w:drawing>
          <wp:inline distT="0" distB="0" distL="0" distR="0">
            <wp:extent cx="5274310" cy="3076575"/>
            <wp:effectExtent l="0" t="0" r="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9278C" w:rsidRPr="00991452" w:rsidRDefault="00D9278C" w:rsidP="00B904F3">
      <w:pPr>
        <w:tabs>
          <w:tab w:val="left" w:pos="2295"/>
        </w:tabs>
        <w:spacing w:line="360" w:lineRule="auto"/>
        <w:contextualSpacing/>
        <w:rPr>
          <w:rFonts w:ascii="標楷體" w:eastAsia="標楷體" w:hAnsi="標楷體"/>
        </w:rPr>
      </w:pPr>
    </w:p>
    <w:p w:rsidR="00B904F3" w:rsidRDefault="00B904F3" w:rsidP="00EC49AD">
      <w:pPr>
        <w:spacing w:line="360" w:lineRule="auto"/>
        <w:contextualSpacing/>
        <w:rPr>
          <w:rFonts w:ascii="標楷體" w:eastAsia="標楷體" w:hAnsi="標楷體" w:cs="Arial"/>
          <w:kern w:val="0"/>
        </w:rPr>
      </w:pPr>
    </w:p>
    <w:p w:rsidR="002C2AFD" w:rsidRPr="002C2AFD" w:rsidRDefault="002C2AFD" w:rsidP="00B904F3">
      <w:pPr>
        <w:spacing w:line="360" w:lineRule="auto"/>
        <w:contextualSpacing/>
        <w:rPr>
          <w:rFonts w:ascii="標楷體" w:eastAsia="標楷體" w:hAnsi="標楷體"/>
          <w:b/>
          <w:szCs w:val="24"/>
        </w:rPr>
      </w:pPr>
      <w:r w:rsidRPr="002C2AFD">
        <w:rPr>
          <w:rFonts w:ascii="標楷體" w:eastAsia="標楷體" w:hAnsi="標楷體" w:hint="eastAsia"/>
          <w:b/>
          <w:szCs w:val="24"/>
        </w:rPr>
        <w:lastRenderedPageBreak/>
        <w:t>公司經營理念</w:t>
      </w:r>
      <w:r>
        <w:rPr>
          <w:rFonts w:ascii="標楷體" w:eastAsia="標楷體" w:hAnsi="標楷體" w:hint="eastAsia"/>
          <w:b/>
          <w:szCs w:val="24"/>
        </w:rPr>
        <w:t>:</w:t>
      </w:r>
    </w:p>
    <w:p w:rsidR="002C2AFD" w:rsidRDefault="002C2AFD" w:rsidP="00B904F3">
      <w:pPr>
        <w:spacing w:line="360" w:lineRule="auto"/>
        <w:ind w:firstLineChars="200" w:firstLine="480"/>
        <w:contextualSpacing/>
        <w:rPr>
          <w:rFonts w:ascii="標楷體" w:eastAsia="標楷體" w:hAnsi="標楷體" w:cs="Arial"/>
          <w:kern w:val="0"/>
        </w:rPr>
      </w:pPr>
    </w:p>
    <w:p w:rsidR="002C2AFD" w:rsidRDefault="002C2AFD" w:rsidP="00B904F3">
      <w:pPr>
        <w:spacing w:line="360" w:lineRule="auto"/>
        <w:ind w:firstLineChars="200" w:firstLine="480"/>
        <w:contextualSpacing/>
        <w:rPr>
          <w:rFonts w:ascii="標楷體" w:eastAsia="標楷體" w:hAnsi="標楷體" w:cs="Arial"/>
          <w:kern w:val="0"/>
        </w:rPr>
      </w:pPr>
      <w:r w:rsidRPr="002C2AFD">
        <w:rPr>
          <w:rFonts w:ascii="標楷體" w:eastAsia="標楷體" w:hAnsi="標楷體" w:cs="Arial" w:hint="eastAsia"/>
          <w:noProof/>
          <w:kern w:val="0"/>
        </w:rPr>
        <w:drawing>
          <wp:inline distT="0" distB="0" distL="0" distR="0">
            <wp:extent cx="5162550" cy="2400300"/>
            <wp:effectExtent l="19050" t="0" r="0" b="0"/>
            <wp:docPr id="5"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162550" cy="2400300"/>
                    </a:xfrm>
                    <a:prstGeom prst="rect">
                      <a:avLst/>
                    </a:prstGeom>
                    <a:noFill/>
                    <a:ln w="9525">
                      <a:noFill/>
                      <a:miter lim="800000"/>
                      <a:headEnd/>
                      <a:tailEnd/>
                    </a:ln>
                  </pic:spPr>
                </pic:pic>
              </a:graphicData>
            </a:graphic>
          </wp:inline>
        </w:drawing>
      </w:r>
    </w:p>
    <w:p w:rsidR="002C2AFD" w:rsidRDefault="002C2AFD" w:rsidP="00B904F3">
      <w:pPr>
        <w:spacing w:line="360" w:lineRule="auto"/>
        <w:ind w:firstLineChars="200" w:firstLine="480"/>
        <w:contextualSpacing/>
        <w:rPr>
          <w:rFonts w:ascii="標楷體" w:eastAsia="標楷體" w:hAnsi="標楷體" w:cs="Arial"/>
          <w:kern w:val="0"/>
        </w:rPr>
      </w:pPr>
    </w:p>
    <w:p w:rsidR="00A71CB4" w:rsidRDefault="00A71CB4" w:rsidP="00B904F3">
      <w:pPr>
        <w:autoSpaceDE w:val="0"/>
        <w:autoSpaceDN w:val="0"/>
        <w:adjustRightInd w:val="0"/>
        <w:spacing w:before="200" w:line="360" w:lineRule="auto"/>
        <w:contextualSpacing/>
        <w:jc w:val="both"/>
        <w:rPr>
          <w:rFonts w:ascii="標楷體" w:eastAsia="標楷體" w:hAnsi="標楷體" w:cs="Arial"/>
          <w:kern w:val="0"/>
        </w:rPr>
      </w:pPr>
    </w:p>
    <w:p w:rsidR="00B904F3" w:rsidRDefault="00B904F3" w:rsidP="00B904F3">
      <w:pPr>
        <w:autoSpaceDE w:val="0"/>
        <w:autoSpaceDN w:val="0"/>
        <w:adjustRightInd w:val="0"/>
        <w:spacing w:before="200" w:line="360" w:lineRule="auto"/>
        <w:contextualSpacing/>
        <w:jc w:val="both"/>
        <w:rPr>
          <w:rFonts w:ascii="標楷體" w:eastAsia="標楷體" w:hAnsi="標楷體" w:cs="標楷體"/>
          <w:b/>
          <w:kern w:val="0"/>
          <w:szCs w:val="24"/>
        </w:rPr>
      </w:pPr>
    </w:p>
    <w:p w:rsidR="00D9278C" w:rsidRPr="002C2AFD" w:rsidRDefault="00991452" w:rsidP="00B904F3">
      <w:pPr>
        <w:autoSpaceDE w:val="0"/>
        <w:autoSpaceDN w:val="0"/>
        <w:adjustRightInd w:val="0"/>
        <w:spacing w:before="200" w:line="360" w:lineRule="auto"/>
        <w:contextualSpacing/>
        <w:rPr>
          <w:rFonts w:ascii="標楷體" w:eastAsia="標楷體" w:hAnsi="標楷體" w:cs="標楷體"/>
          <w:b/>
          <w:kern w:val="0"/>
          <w:szCs w:val="24"/>
        </w:rPr>
      </w:pPr>
      <w:r>
        <w:rPr>
          <w:rFonts w:ascii="標楷體" w:eastAsia="標楷體" w:hAnsi="標楷體" w:cs="標楷體" w:hint="eastAsia"/>
          <w:b/>
          <w:kern w:val="0"/>
          <w:szCs w:val="24"/>
        </w:rPr>
        <w:t>公司組織圖</w:t>
      </w:r>
    </w:p>
    <w:p w:rsidR="00D9278C" w:rsidRPr="00991452" w:rsidRDefault="00991452" w:rsidP="00B904F3">
      <w:pPr>
        <w:tabs>
          <w:tab w:val="left" w:pos="2295"/>
        </w:tabs>
        <w:spacing w:line="360" w:lineRule="auto"/>
        <w:contextualSpacing/>
        <w:rPr>
          <w:rFonts w:ascii="標楷體" w:eastAsia="標楷體" w:hAnsi="標楷體"/>
        </w:rPr>
      </w:pPr>
      <w:r>
        <w:rPr>
          <w:rFonts w:ascii="標楷體" w:eastAsia="標楷體" w:hAnsi="標楷體"/>
          <w:noProof/>
        </w:rPr>
        <w:drawing>
          <wp:anchor distT="0" distB="0" distL="114300" distR="114300" simplePos="0" relativeHeight="251660288" behindDoc="1" locked="0" layoutInCell="1" allowOverlap="1">
            <wp:simplePos x="0" y="0"/>
            <wp:positionH relativeFrom="column">
              <wp:posOffset>-182880</wp:posOffset>
            </wp:positionH>
            <wp:positionV relativeFrom="paragraph">
              <wp:posOffset>133350</wp:posOffset>
            </wp:positionV>
            <wp:extent cx="6135370" cy="3409950"/>
            <wp:effectExtent l="19050" t="0" r="0" b="0"/>
            <wp:wrapTight wrapText="bothSides">
              <wp:wrapPolygon edited="0">
                <wp:start x="-67" y="0"/>
                <wp:lineTo x="-67" y="21479"/>
                <wp:lineTo x="21596" y="21479"/>
                <wp:lineTo x="21596" y="0"/>
                <wp:lineTo x="-67"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135370" cy="3409950"/>
                    </a:xfrm>
                    <a:prstGeom prst="rect">
                      <a:avLst/>
                    </a:prstGeom>
                    <a:noFill/>
                    <a:ln w="9525">
                      <a:noFill/>
                      <a:miter lim="800000"/>
                      <a:headEnd/>
                      <a:tailEnd/>
                    </a:ln>
                  </pic:spPr>
                </pic:pic>
              </a:graphicData>
            </a:graphic>
          </wp:anchor>
        </w:drawing>
      </w:r>
    </w:p>
    <w:p w:rsidR="002C2AFD" w:rsidRDefault="002C2AFD" w:rsidP="00B904F3">
      <w:pPr>
        <w:spacing w:line="360" w:lineRule="auto"/>
        <w:contextualSpacing/>
        <w:rPr>
          <w:rFonts w:ascii="標楷體" w:eastAsia="標楷體" w:hAnsi="標楷體"/>
          <w:b/>
          <w:szCs w:val="24"/>
        </w:rPr>
      </w:pPr>
      <w:r>
        <w:rPr>
          <w:rFonts w:ascii="標楷體" w:eastAsia="標楷體" w:hAnsi="標楷體" w:hint="eastAsia"/>
          <w:b/>
          <w:szCs w:val="24"/>
        </w:rPr>
        <w:lastRenderedPageBreak/>
        <w:t>企業文化:</w:t>
      </w:r>
    </w:p>
    <w:p w:rsidR="002C2AFD" w:rsidRDefault="002C2AFD" w:rsidP="00B904F3">
      <w:pPr>
        <w:spacing w:line="360" w:lineRule="auto"/>
        <w:contextualSpacing/>
        <w:rPr>
          <w:rFonts w:ascii="標楷體" w:eastAsia="標楷體" w:hAnsi="標楷體"/>
          <w:b/>
          <w:szCs w:val="24"/>
        </w:rPr>
      </w:pPr>
    </w:p>
    <w:p w:rsidR="002C2AFD" w:rsidRPr="002C2AFD" w:rsidRDefault="002C2AFD" w:rsidP="00B904F3">
      <w:pPr>
        <w:spacing w:line="360" w:lineRule="auto"/>
        <w:contextualSpacing/>
        <w:rPr>
          <w:rFonts w:ascii="標楷體" w:eastAsia="標楷體" w:hAnsi="標楷體"/>
          <w:szCs w:val="24"/>
        </w:rPr>
      </w:pPr>
      <w:r w:rsidRPr="002C2AFD">
        <w:rPr>
          <w:rFonts w:ascii="標楷體" w:eastAsia="標楷體" w:hAnsi="標楷體" w:hint="eastAsia"/>
          <w:szCs w:val="24"/>
        </w:rPr>
        <w:t>勤奮與踏實：85度C秉持著實實在在做事 → 誠懇待人追求。</w:t>
      </w:r>
    </w:p>
    <w:p w:rsidR="002C2AFD" w:rsidRPr="002C2AFD" w:rsidRDefault="002C2AFD" w:rsidP="00B904F3">
      <w:pPr>
        <w:spacing w:line="360" w:lineRule="auto"/>
        <w:contextualSpacing/>
        <w:rPr>
          <w:rFonts w:ascii="標楷體" w:eastAsia="標楷體" w:hAnsi="標楷體"/>
          <w:szCs w:val="24"/>
        </w:rPr>
      </w:pPr>
      <w:r w:rsidRPr="002C2AFD">
        <w:rPr>
          <w:rFonts w:ascii="標楷體" w:eastAsia="標楷體" w:hAnsi="標楷體" w:hint="eastAsia"/>
          <w:szCs w:val="24"/>
        </w:rPr>
        <w:t>顧客滿意：永無止境的服務精神 → 不以顧客滿意為滿足。</w:t>
      </w:r>
    </w:p>
    <w:p w:rsidR="002C2AFD" w:rsidRPr="002C2AFD" w:rsidRDefault="002C2AFD" w:rsidP="00B904F3">
      <w:pPr>
        <w:spacing w:line="360" w:lineRule="auto"/>
        <w:contextualSpacing/>
        <w:rPr>
          <w:rFonts w:ascii="標楷體" w:eastAsia="標楷體" w:hAnsi="標楷體"/>
          <w:szCs w:val="24"/>
        </w:rPr>
      </w:pPr>
      <w:r w:rsidRPr="002C2AFD">
        <w:rPr>
          <w:rFonts w:ascii="標楷體" w:eastAsia="標楷體" w:hAnsi="標楷體" w:hint="eastAsia"/>
          <w:szCs w:val="24"/>
        </w:rPr>
        <w:t>創新與活力：凡是追求創新 → 做事充滿活力。</w:t>
      </w:r>
    </w:p>
    <w:p w:rsidR="002C2AFD" w:rsidRPr="002C2AFD" w:rsidRDefault="002C2AFD" w:rsidP="00B904F3">
      <w:pPr>
        <w:spacing w:line="360" w:lineRule="auto"/>
        <w:contextualSpacing/>
        <w:rPr>
          <w:rFonts w:ascii="標楷體" w:eastAsia="標楷體" w:hAnsi="標楷體"/>
          <w:szCs w:val="24"/>
        </w:rPr>
      </w:pPr>
      <w:r w:rsidRPr="002C2AFD">
        <w:rPr>
          <w:rFonts w:ascii="標楷體" w:eastAsia="標楷體" w:hAnsi="標楷體" w:hint="eastAsia"/>
          <w:szCs w:val="24"/>
        </w:rPr>
        <w:t>終身學習：學無止境 → 85度C 的每個人都抱持著一顆謙虛的心在學習。</w:t>
      </w:r>
    </w:p>
    <w:p w:rsidR="00290A0D" w:rsidRPr="00B904F3" w:rsidRDefault="00290A0D" w:rsidP="00B904F3">
      <w:pPr>
        <w:spacing w:line="360" w:lineRule="auto"/>
        <w:contextualSpacing/>
        <w:rPr>
          <w:rFonts w:ascii="標楷體" w:eastAsia="標楷體" w:hAnsi="標楷體"/>
          <w:b/>
          <w:szCs w:val="24"/>
        </w:rPr>
      </w:pPr>
    </w:p>
    <w:p w:rsidR="002C2AFD" w:rsidRPr="00991452" w:rsidRDefault="002C2AFD" w:rsidP="00B904F3">
      <w:pPr>
        <w:spacing w:line="360" w:lineRule="auto"/>
        <w:ind w:firstLineChars="200" w:firstLine="480"/>
        <w:contextualSpacing/>
        <w:rPr>
          <w:rFonts w:ascii="標楷體" w:eastAsia="標楷體" w:hAnsi="標楷體" w:cs="Arial"/>
          <w:kern w:val="0"/>
        </w:rPr>
      </w:pPr>
      <w:r w:rsidRPr="00991452">
        <w:rPr>
          <w:rFonts w:ascii="標楷體" w:eastAsia="標楷體" w:hAnsi="標楷體" w:cs="Arial"/>
          <w:kern w:val="0"/>
        </w:rPr>
        <w:t>咖啡文化雖源自歐美，然而隨著台灣的經濟與文化起飛，咖啡需求也日益增加，許多國外咖啡店採先發制人策略進入國內市場。統一代理美國的星巴克雖然不斷被本土品牌所挑戰，卻穩居精品咖啡的第一品牌地位，但在03年85度C打著「五星級的品質、平價消費」的理念，在短短四年內就已成為在台店面市佔率最高的咖啡連鎖店。</w:t>
      </w:r>
    </w:p>
    <w:p w:rsidR="002C2AFD" w:rsidRPr="00991452" w:rsidRDefault="002C2AFD" w:rsidP="00B904F3">
      <w:pPr>
        <w:autoSpaceDE w:val="0"/>
        <w:autoSpaceDN w:val="0"/>
        <w:adjustRightInd w:val="0"/>
        <w:spacing w:line="360" w:lineRule="auto"/>
        <w:ind w:firstLine="200"/>
        <w:contextualSpacing/>
        <w:rPr>
          <w:rFonts w:ascii="標楷體" w:eastAsia="標楷體" w:hAnsi="標楷體" w:cs="Arial"/>
          <w:kern w:val="0"/>
        </w:rPr>
      </w:pPr>
      <w:r w:rsidRPr="00991452">
        <w:rPr>
          <w:rFonts w:ascii="標楷體" w:eastAsia="標楷體" w:hAnsi="標楷體" w:cs="Arial"/>
          <w:kern w:val="0"/>
        </w:rPr>
        <w:t xml:space="preserve">    一個企業的成功，是許多因素結合而成的。在經濟不景氣的社會裡，消費者的消費能力降低以及貧富差距越來越大。大部分經營連鎖咖啡店的走向都轉型成為最符合「消費者需求」、合乎市場經濟主流，『平價消費』會是最受歡迎的方式。一杯35元的咖啡、35元的蛋糕，吸引了眾多的消費者。</w:t>
      </w:r>
    </w:p>
    <w:p w:rsidR="00290A0D" w:rsidRDefault="00290A0D" w:rsidP="00B904F3">
      <w:pPr>
        <w:spacing w:line="360" w:lineRule="auto"/>
        <w:contextualSpacing/>
        <w:jc w:val="center"/>
        <w:rPr>
          <w:rFonts w:ascii="標楷體" w:eastAsia="標楷體" w:hAnsi="標楷體" w:cs="Arial"/>
          <w:kern w:val="0"/>
        </w:rPr>
      </w:pPr>
    </w:p>
    <w:p w:rsidR="00290A0D" w:rsidRDefault="00290A0D" w:rsidP="00B904F3">
      <w:pPr>
        <w:spacing w:line="360" w:lineRule="auto"/>
        <w:contextualSpacing/>
        <w:jc w:val="center"/>
        <w:rPr>
          <w:rFonts w:ascii="標楷體" w:eastAsia="標楷體" w:hAnsi="標楷體" w:cs="Arial"/>
          <w:kern w:val="0"/>
        </w:rPr>
      </w:pPr>
    </w:p>
    <w:p w:rsidR="00290A0D" w:rsidRDefault="00290A0D" w:rsidP="00B904F3">
      <w:pPr>
        <w:spacing w:line="360" w:lineRule="auto"/>
        <w:contextualSpacing/>
        <w:jc w:val="center"/>
        <w:rPr>
          <w:rFonts w:ascii="標楷體" w:eastAsia="標楷體" w:hAnsi="標楷體"/>
          <w:sz w:val="28"/>
          <w:szCs w:val="28"/>
        </w:rPr>
      </w:pPr>
    </w:p>
    <w:p w:rsidR="006441F4" w:rsidRDefault="006441F4" w:rsidP="00B904F3">
      <w:pPr>
        <w:spacing w:line="360" w:lineRule="auto"/>
        <w:contextualSpacing/>
        <w:jc w:val="center"/>
        <w:rPr>
          <w:rFonts w:ascii="標楷體" w:eastAsia="標楷體" w:hAnsi="標楷體"/>
          <w:sz w:val="28"/>
          <w:szCs w:val="28"/>
        </w:rPr>
      </w:pPr>
    </w:p>
    <w:p w:rsidR="006441F4" w:rsidRDefault="006441F4" w:rsidP="00B904F3">
      <w:pPr>
        <w:spacing w:line="360" w:lineRule="auto"/>
        <w:contextualSpacing/>
        <w:jc w:val="center"/>
        <w:rPr>
          <w:rFonts w:ascii="標楷體" w:eastAsia="標楷體" w:hAnsi="標楷體"/>
          <w:sz w:val="28"/>
          <w:szCs w:val="28"/>
        </w:rPr>
      </w:pPr>
    </w:p>
    <w:p w:rsidR="006441F4" w:rsidRDefault="006441F4" w:rsidP="00B904F3">
      <w:pPr>
        <w:spacing w:line="360" w:lineRule="auto"/>
        <w:contextualSpacing/>
        <w:jc w:val="center"/>
        <w:rPr>
          <w:rFonts w:ascii="標楷體" w:eastAsia="標楷體" w:hAnsi="標楷體"/>
          <w:sz w:val="28"/>
          <w:szCs w:val="28"/>
        </w:rPr>
      </w:pPr>
    </w:p>
    <w:p w:rsidR="006441F4" w:rsidRDefault="006441F4" w:rsidP="00B904F3">
      <w:pPr>
        <w:spacing w:line="360" w:lineRule="auto"/>
        <w:contextualSpacing/>
        <w:jc w:val="center"/>
        <w:rPr>
          <w:rFonts w:ascii="標楷體" w:eastAsia="標楷體" w:hAnsi="標楷體"/>
          <w:sz w:val="28"/>
          <w:szCs w:val="28"/>
        </w:rPr>
      </w:pPr>
    </w:p>
    <w:p w:rsidR="006441F4" w:rsidRDefault="006441F4" w:rsidP="00B904F3">
      <w:pPr>
        <w:spacing w:line="360" w:lineRule="auto"/>
        <w:contextualSpacing/>
        <w:jc w:val="center"/>
        <w:rPr>
          <w:rFonts w:ascii="標楷體" w:eastAsia="標楷體" w:hAnsi="標楷體"/>
          <w:sz w:val="28"/>
          <w:szCs w:val="28"/>
        </w:rPr>
      </w:pPr>
    </w:p>
    <w:p w:rsidR="00991452" w:rsidRPr="00290A0D" w:rsidRDefault="00290A0D" w:rsidP="00B904F3">
      <w:pPr>
        <w:spacing w:line="360" w:lineRule="auto"/>
        <w:contextualSpacing/>
        <w:jc w:val="center"/>
        <w:rPr>
          <w:rFonts w:ascii="標楷體" w:eastAsia="標楷體" w:hAnsi="標楷體"/>
          <w:b/>
          <w:sz w:val="40"/>
          <w:szCs w:val="40"/>
        </w:rPr>
      </w:pPr>
      <w:r w:rsidRPr="00290A0D">
        <w:rPr>
          <w:rFonts w:ascii="標楷體" w:eastAsia="標楷體" w:hAnsi="標楷體" w:hint="eastAsia"/>
          <w:b/>
          <w:sz w:val="40"/>
          <w:szCs w:val="40"/>
        </w:rPr>
        <w:lastRenderedPageBreak/>
        <w:t>85度C的關鍵成功因素</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關鍵成功因素</w:t>
      </w:r>
    </w:p>
    <w:p w:rsidR="00B904F3"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參考吳思華提出的，找出產業關鍵成功因素最簡單的方法就是分析產業完成最終產品或服務過程中，各階段的附加價值，如原料、技術、製造、通路、品牌等企業活動各階段的附加價值比例是找出關鍵成功因素的最佳指標。故本研究分成五點來作分析。</w:t>
      </w:r>
    </w:p>
    <w:p w:rsidR="00290A0D" w:rsidRPr="00290A0D" w:rsidRDefault="00290A0D" w:rsidP="00B904F3">
      <w:pPr>
        <w:spacing w:line="360" w:lineRule="auto"/>
        <w:contextualSpacing/>
        <w:rPr>
          <w:rFonts w:ascii="標楷體" w:eastAsia="標楷體" w:hAnsi="標楷體"/>
          <w:b/>
          <w:szCs w:val="24"/>
        </w:rPr>
      </w:pPr>
      <w:r w:rsidRPr="00290A0D">
        <w:rPr>
          <w:rFonts w:ascii="標楷體" w:eastAsia="標楷體" w:hAnsi="標楷體"/>
          <w:b/>
          <w:szCs w:val="24"/>
        </w:rPr>
        <w:t>(1)</w:t>
      </w:r>
      <w:r w:rsidRPr="00290A0D">
        <w:rPr>
          <w:rFonts w:ascii="標楷體" w:eastAsia="標楷體" w:hAnsi="標楷體" w:hint="eastAsia"/>
          <w:b/>
          <w:szCs w:val="24"/>
        </w:rPr>
        <w:t>原料：</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採用瓜地馬拉的安提瓜火山咖啡，該咖啡豆獲得國內外許多知名及成功人士所指定使用，同時也在各大五星級酒店販售。</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除此之外，這一獨特風味的咖啡豆同時亦是我國</w:t>
      </w:r>
      <w:r w:rsidRPr="00290A0D">
        <w:rPr>
          <w:rFonts w:ascii="標楷體" w:eastAsia="標楷體" w:hAnsi="標楷體"/>
          <w:szCs w:val="24"/>
        </w:rPr>
        <w:t>2002</w:t>
      </w:r>
      <w:r w:rsidRPr="00290A0D">
        <w:rPr>
          <w:rFonts w:ascii="標楷體" w:eastAsia="標楷體" w:hAnsi="標楷體" w:hint="eastAsia"/>
          <w:szCs w:val="24"/>
        </w:rPr>
        <w:t>年國宴所指定使用的咖啡豆；雖然使用的是頂級食材但一杯咖啡中的咖啡豆所占的成本；此種高品質與平價化的價格的品牌定位也成功替企業讓消費者有物超所值、平價奢華的消費體驗。</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而分店數的多寡影響了總部對廠商的議價能力，當分店數越多、進貨數量越大，採取大量集中採購的方式壓低原物料進貨成本，以規模經濟效果提高競爭者進入的障礙。</w:t>
      </w:r>
    </w:p>
    <w:p w:rsidR="00290A0D" w:rsidRPr="00290A0D" w:rsidRDefault="00290A0D" w:rsidP="00B904F3">
      <w:pPr>
        <w:spacing w:line="360" w:lineRule="auto"/>
        <w:contextualSpacing/>
        <w:rPr>
          <w:rFonts w:ascii="標楷體" w:eastAsia="標楷體" w:hAnsi="標楷體"/>
          <w:szCs w:val="24"/>
        </w:rPr>
      </w:pPr>
    </w:p>
    <w:p w:rsidR="00290A0D" w:rsidRPr="00290A0D" w:rsidRDefault="00290A0D" w:rsidP="00B904F3">
      <w:pPr>
        <w:spacing w:line="360" w:lineRule="auto"/>
        <w:contextualSpacing/>
        <w:rPr>
          <w:rFonts w:ascii="標楷體" w:eastAsia="標楷體" w:hAnsi="標楷體"/>
          <w:b/>
          <w:szCs w:val="24"/>
        </w:rPr>
      </w:pPr>
      <w:r w:rsidRPr="00290A0D">
        <w:rPr>
          <w:rFonts w:ascii="標楷體" w:eastAsia="標楷體" w:hAnsi="標楷體" w:hint="eastAsia"/>
          <w:b/>
          <w:szCs w:val="24"/>
        </w:rPr>
        <w:t xml:space="preserve">(2) 技 術 ： </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 xml:space="preserve">藉 由 企 業 資 源 規 劃 (Enterprise </w:t>
      </w:r>
      <w:r w:rsidRPr="00290A0D">
        <w:rPr>
          <w:rFonts w:ascii="標楷體" w:eastAsia="標楷體" w:hAnsi="標楷體"/>
          <w:szCs w:val="24"/>
        </w:rPr>
        <w:t>Resources Planning</w:t>
      </w:r>
      <w:r w:rsidRPr="00290A0D">
        <w:rPr>
          <w:rFonts w:ascii="標楷體" w:eastAsia="標楷體" w:hAnsi="標楷體" w:hint="eastAsia"/>
          <w:szCs w:val="24"/>
        </w:rPr>
        <w:t>，</w:t>
      </w:r>
      <w:r w:rsidRPr="00290A0D">
        <w:rPr>
          <w:rFonts w:ascii="標楷體" w:eastAsia="標楷體" w:hAnsi="標楷體"/>
          <w:szCs w:val="24"/>
        </w:rPr>
        <w:t>ERP)</w:t>
      </w:r>
      <w:r w:rsidRPr="00290A0D">
        <w:rPr>
          <w:rFonts w:ascii="標楷體" w:eastAsia="標楷體" w:hAnsi="標楷體" w:hint="eastAsia"/>
          <w:szCs w:val="24"/>
        </w:rPr>
        <w:t>導入以及完備的物流配送系統，使組織能夠有效的降低生產成本，增加其競爭優勢。（曾筱淑等人，2009）提出85度</w:t>
      </w:r>
      <w:r w:rsidRPr="00290A0D">
        <w:rPr>
          <w:rFonts w:ascii="標楷體" w:eastAsia="標楷體" w:hAnsi="標楷體"/>
          <w:szCs w:val="24"/>
        </w:rPr>
        <w:t>C</w:t>
      </w:r>
      <w:r w:rsidRPr="00290A0D">
        <w:rPr>
          <w:rFonts w:ascii="標楷體" w:eastAsia="標楷體" w:hAnsi="標楷體" w:hint="eastAsia"/>
          <w:szCs w:val="24"/>
        </w:rPr>
        <w:t>再</w:t>
      </w:r>
      <w:r w:rsidRPr="00290A0D">
        <w:rPr>
          <w:rFonts w:ascii="標楷體" w:eastAsia="標楷體" w:hAnsi="標楷體"/>
          <w:szCs w:val="24"/>
        </w:rPr>
        <w:t>2007</w:t>
      </w:r>
      <w:r w:rsidRPr="00290A0D">
        <w:rPr>
          <w:rFonts w:ascii="標楷體" w:eastAsia="標楷體" w:hAnsi="標楷體" w:hint="eastAsia"/>
          <w:szCs w:val="24"/>
        </w:rPr>
        <w:t>年導入</w:t>
      </w:r>
      <w:r w:rsidRPr="00290A0D">
        <w:rPr>
          <w:rFonts w:ascii="標楷體" w:eastAsia="標楷體" w:hAnsi="標楷體"/>
          <w:szCs w:val="24"/>
        </w:rPr>
        <w:t>2008</w:t>
      </w:r>
      <w:r w:rsidRPr="00290A0D">
        <w:rPr>
          <w:rFonts w:ascii="標楷體" w:eastAsia="標楷體" w:hAnsi="標楷體" w:hint="eastAsia"/>
          <w:szCs w:val="24"/>
        </w:rPr>
        <w:t>年完成</w:t>
      </w:r>
      <w:r w:rsidRPr="00290A0D">
        <w:rPr>
          <w:rFonts w:ascii="標楷體" w:eastAsia="標楷體" w:hAnsi="標楷體"/>
          <w:szCs w:val="24"/>
        </w:rPr>
        <w:t>ERP</w:t>
      </w:r>
      <w:r w:rsidRPr="00290A0D">
        <w:rPr>
          <w:rFonts w:ascii="標楷體" w:eastAsia="標楷體" w:hAnsi="標楷體" w:hint="eastAsia"/>
          <w:szCs w:val="24"/>
        </w:rPr>
        <w:t>，有助於中央工廠降低產品耗損率，提升生產效能與效率，工廠現在是以半自動化工廠方式營運，而ERP則可發揮品質穩定以及提升良率的效用；在門市方面使用</w:t>
      </w:r>
      <w:r w:rsidRPr="00290A0D">
        <w:rPr>
          <w:rFonts w:ascii="標楷體" w:eastAsia="標楷體" w:hAnsi="標楷體"/>
          <w:szCs w:val="24"/>
        </w:rPr>
        <w:t>POS</w:t>
      </w:r>
      <w:r w:rsidRPr="00290A0D">
        <w:rPr>
          <w:rFonts w:ascii="標楷體" w:eastAsia="標楷體" w:hAnsi="標楷體" w:hint="eastAsia"/>
          <w:szCs w:val="24"/>
        </w:rPr>
        <w:t>系統來管理門市的進貨、銷貨、存貨系統，隨時注意每家門市的月營業報表，追蹤直營店的營業績效，一旦業績下滑，便會立即連繫當店負責人，詳加詢問業績下滑的原因，</w:t>
      </w:r>
      <w:r w:rsidRPr="00290A0D">
        <w:rPr>
          <w:rFonts w:ascii="標楷體" w:eastAsia="標楷體" w:hAnsi="標楷體" w:hint="eastAsia"/>
          <w:szCs w:val="24"/>
        </w:rPr>
        <w:lastRenderedPageBreak/>
        <w:t>一有問題就立刻找出修正方向；並運用</w:t>
      </w:r>
      <w:r w:rsidRPr="00290A0D">
        <w:rPr>
          <w:rFonts w:ascii="標楷體" w:eastAsia="標楷體" w:hAnsi="標楷體"/>
          <w:szCs w:val="24"/>
        </w:rPr>
        <w:t>VPN</w:t>
      </w:r>
      <w:r w:rsidRPr="00290A0D">
        <w:rPr>
          <w:rFonts w:ascii="標楷體" w:eastAsia="標楷體" w:hAnsi="標楷體" w:hint="eastAsia"/>
          <w:szCs w:val="24"/>
        </w:rPr>
        <w:t>虛擬專用網路</w:t>
      </w:r>
      <w:r w:rsidRPr="00290A0D">
        <w:rPr>
          <w:rFonts w:ascii="標楷體" w:eastAsia="標楷體" w:hAnsi="標楷體"/>
          <w:szCs w:val="24"/>
        </w:rPr>
        <w:t>(Virtual Private Network)</w:t>
      </w:r>
      <w:r w:rsidRPr="00290A0D">
        <w:rPr>
          <w:rFonts w:ascii="標楷體" w:eastAsia="標楷體" w:hAnsi="標楷體" w:hint="eastAsia"/>
          <w:szCs w:val="24"/>
        </w:rPr>
        <w:t>傳輸門市與總部之間的資訊，導入高科技的精密生產步驟SOP(標準作業程序)，門市中的一百多種麵包、六十多款蛋糕，以及三十多項飲料，每一樣產品都有完全圖片化的生產步驟，可以做到連一抹奶油都不浪費的境界。</w:t>
      </w:r>
      <w:r w:rsidRPr="00290A0D">
        <w:rPr>
          <w:rFonts w:ascii="標楷體" w:eastAsia="標楷體" w:hAnsi="標楷體"/>
          <w:szCs w:val="24"/>
        </w:rPr>
        <w:t>HR(Human Resource Information System)</w:t>
      </w:r>
      <w:r w:rsidRPr="00290A0D">
        <w:rPr>
          <w:rFonts w:ascii="標楷體" w:eastAsia="標楷體" w:hAnsi="標楷體" w:hint="eastAsia"/>
          <w:szCs w:val="24"/>
        </w:rPr>
        <w:t>人力資源資訊系統來管理人力的甄選、運用、考核、訓練、留任；透過展店的或成中確立組織的複製擴散模式，將組織的流程做最精簡化的設計、最大效益的追求，並且精準的執行，建利其組織運作流程的最佳化。</w:t>
      </w:r>
    </w:p>
    <w:p w:rsidR="00B904F3" w:rsidRDefault="00B904F3" w:rsidP="00B904F3">
      <w:pPr>
        <w:spacing w:line="360" w:lineRule="auto"/>
        <w:contextualSpacing/>
        <w:rPr>
          <w:rFonts w:ascii="標楷體" w:eastAsia="標楷體" w:hAnsi="標楷體"/>
          <w:szCs w:val="24"/>
        </w:rPr>
      </w:pPr>
    </w:p>
    <w:p w:rsidR="00290A0D" w:rsidRPr="00290A0D" w:rsidRDefault="00290A0D" w:rsidP="00B904F3">
      <w:pPr>
        <w:spacing w:line="360" w:lineRule="auto"/>
        <w:contextualSpacing/>
        <w:rPr>
          <w:rFonts w:ascii="標楷體" w:eastAsia="標楷體" w:hAnsi="標楷體"/>
          <w:b/>
          <w:szCs w:val="24"/>
        </w:rPr>
      </w:pPr>
      <w:r w:rsidRPr="00290A0D">
        <w:rPr>
          <w:rFonts w:ascii="標楷體" w:eastAsia="標楷體" w:hAnsi="標楷體"/>
          <w:b/>
          <w:szCs w:val="24"/>
        </w:rPr>
        <w:t>(3)</w:t>
      </w:r>
      <w:r w:rsidRPr="00290A0D">
        <w:rPr>
          <w:rFonts w:ascii="標楷體" w:eastAsia="標楷體" w:hAnsi="標楷體" w:hint="eastAsia"/>
          <w:b/>
          <w:szCs w:val="24"/>
        </w:rPr>
        <w:t>製造：</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聘請了國家金廚獎得主及前華膳空廚主廚率領專業的五星級團隊擔任蛋糕西點研發製作，以五星級飯店才使用的食材及概念，製造出新鮮現做的麵包。所有的麵包秉持當日現做，賣不完就立即丟棄，強調新鮮現烤，五星級的口感，頂級享受的概念；在創新中定期開發新產品以符合消費者求新求變的期待與心口味的需求，在多樣化與一致性的需求下</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固定期間推出經過內部口味品評通過的產品項目當作新品項，並透過產品銷售資料，將銷售良好的品項當作長春商品，不論是蛋糕或是麵包都試如此。在中央工廠及門市作業都採</w:t>
      </w:r>
      <w:r w:rsidRPr="00290A0D">
        <w:rPr>
          <w:rFonts w:ascii="標楷體" w:eastAsia="標楷體" w:hAnsi="標楷體"/>
          <w:szCs w:val="24"/>
        </w:rPr>
        <w:t>SOP(</w:t>
      </w:r>
      <w:r w:rsidRPr="00290A0D">
        <w:rPr>
          <w:rFonts w:ascii="標楷體" w:eastAsia="標楷體" w:hAnsi="標楷體" w:hint="eastAsia"/>
          <w:szCs w:val="24"/>
        </w:rPr>
        <w:t>標準作業程序</w:t>
      </w:r>
      <w:r w:rsidRPr="00290A0D">
        <w:rPr>
          <w:rFonts w:ascii="標楷體" w:eastAsia="標楷體" w:hAnsi="標楷體"/>
          <w:szCs w:val="24"/>
        </w:rPr>
        <w:t>)</w:t>
      </w:r>
      <w:r w:rsidRPr="00290A0D">
        <w:rPr>
          <w:rFonts w:ascii="標楷體" w:eastAsia="標楷體" w:hAnsi="標楷體" w:hint="eastAsia"/>
          <w:szCs w:val="24"/>
        </w:rPr>
        <w:t>，生產、</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製作流程最佳化，維持商品品牌的一致性。</w:t>
      </w:r>
    </w:p>
    <w:p w:rsidR="00290A0D" w:rsidRPr="00290A0D" w:rsidRDefault="00290A0D" w:rsidP="00B904F3">
      <w:pPr>
        <w:spacing w:line="360" w:lineRule="auto"/>
        <w:contextualSpacing/>
        <w:rPr>
          <w:rFonts w:ascii="標楷體" w:eastAsia="標楷體" w:hAnsi="標楷體"/>
          <w:szCs w:val="24"/>
        </w:rPr>
      </w:pPr>
    </w:p>
    <w:p w:rsidR="00290A0D" w:rsidRPr="00290A0D" w:rsidRDefault="00290A0D" w:rsidP="00B904F3">
      <w:pPr>
        <w:spacing w:line="360" w:lineRule="auto"/>
        <w:contextualSpacing/>
        <w:rPr>
          <w:rFonts w:ascii="標楷體" w:eastAsia="標楷體" w:hAnsi="標楷體"/>
          <w:b/>
          <w:szCs w:val="24"/>
        </w:rPr>
      </w:pPr>
      <w:r w:rsidRPr="00290A0D">
        <w:rPr>
          <w:rFonts w:ascii="標楷體" w:eastAsia="標楷體" w:hAnsi="標楷體"/>
          <w:b/>
          <w:szCs w:val="24"/>
        </w:rPr>
        <w:t>(4)</w:t>
      </w:r>
      <w:r w:rsidRPr="00290A0D">
        <w:rPr>
          <w:rFonts w:ascii="標楷體" w:eastAsia="標楷體" w:hAnsi="標楷體" w:hint="eastAsia"/>
          <w:b/>
          <w:szCs w:val="24"/>
        </w:rPr>
        <w:t>通路：</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在店面的選擇上</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則是選擇將店面開在三角窗，雖然租金相對而言較高，但也成功的帶來人潮，無形中也創造了更好的廣告效果。每個月推出新的商品，不斷的求新求變，因應整個環境的變遷，提升自我的競爭力，也使消費者有了更多樣的選擇。在運送方面如果採取ㄧ般的冷藏技術而非冷凍技術，蛋糕的壽命大約只有</w:t>
      </w:r>
      <w:r w:rsidRPr="00290A0D">
        <w:rPr>
          <w:rFonts w:ascii="標楷體" w:eastAsia="標楷體" w:hAnsi="標楷體"/>
          <w:szCs w:val="24"/>
        </w:rPr>
        <w:t>3</w:t>
      </w:r>
      <w:r w:rsidRPr="00290A0D">
        <w:rPr>
          <w:rFonts w:ascii="標楷體" w:eastAsia="標楷體" w:hAnsi="標楷體" w:hint="eastAsia"/>
          <w:szCs w:val="24"/>
        </w:rPr>
        <w:t>到</w:t>
      </w:r>
      <w:r w:rsidRPr="00290A0D">
        <w:rPr>
          <w:rFonts w:ascii="標楷體" w:eastAsia="標楷體" w:hAnsi="標楷體"/>
          <w:szCs w:val="24"/>
        </w:rPr>
        <w:t>5</w:t>
      </w:r>
      <w:r w:rsidRPr="00290A0D">
        <w:rPr>
          <w:rFonts w:ascii="標楷體" w:eastAsia="標楷體" w:hAnsi="標楷體" w:hint="eastAsia"/>
          <w:szCs w:val="24"/>
        </w:rPr>
        <w:t>天，相對的存貨的數量也變的不易控制。為了維持蛋糕的新鮮度，</w:t>
      </w:r>
      <w:r w:rsidRPr="00290A0D">
        <w:rPr>
          <w:rFonts w:ascii="標楷體" w:eastAsia="標楷體" w:hAnsi="標楷體"/>
          <w:szCs w:val="24"/>
        </w:rPr>
        <w:lastRenderedPageBreak/>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採取冷凍配送的方式。</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在台灣約有超過</w:t>
      </w:r>
      <w:r w:rsidRPr="00290A0D">
        <w:rPr>
          <w:rFonts w:ascii="標楷體" w:eastAsia="標楷體" w:hAnsi="標楷體"/>
          <w:szCs w:val="24"/>
        </w:rPr>
        <w:t>30</w:t>
      </w:r>
      <w:r w:rsidRPr="00290A0D">
        <w:rPr>
          <w:rFonts w:ascii="標楷體" w:eastAsia="標楷體" w:hAnsi="標楷體" w:hint="eastAsia"/>
          <w:szCs w:val="24"/>
        </w:rPr>
        <w:t>台大小的物流車輛，而配送過程也全程採用低溫配送，二日ㄧ配送維持了蛋糕的品質，讓消費者及門市都能安心。雖然</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擁有自己的物流體系，但吳政學堅持不買貨車，而是以向統一集團租賃代替購買。這樣一來不用負擔保養的費用，可以有效的減低成本，而物流成本也控制在</w:t>
      </w:r>
      <w:r w:rsidRPr="00290A0D">
        <w:rPr>
          <w:rFonts w:ascii="標楷體" w:eastAsia="標楷體" w:hAnsi="標楷體"/>
          <w:szCs w:val="24"/>
        </w:rPr>
        <w:t>3%</w:t>
      </w:r>
      <w:r w:rsidRPr="00290A0D">
        <w:rPr>
          <w:rFonts w:ascii="標楷體" w:eastAsia="標楷體" w:hAnsi="標楷體" w:hint="eastAsia"/>
          <w:szCs w:val="24"/>
        </w:rPr>
        <w:t>左右，比物流外包給他人至少可以省下一</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半的成本。</w:t>
      </w:r>
    </w:p>
    <w:p w:rsidR="00290A0D" w:rsidRPr="00290A0D" w:rsidRDefault="00290A0D" w:rsidP="00B904F3">
      <w:pPr>
        <w:spacing w:line="360" w:lineRule="auto"/>
        <w:contextualSpacing/>
        <w:rPr>
          <w:rFonts w:ascii="標楷體" w:eastAsia="標楷體" w:hAnsi="標楷體"/>
          <w:szCs w:val="24"/>
        </w:rPr>
      </w:pPr>
    </w:p>
    <w:p w:rsidR="00290A0D" w:rsidRPr="00290A0D" w:rsidRDefault="00290A0D" w:rsidP="00B904F3">
      <w:pPr>
        <w:spacing w:line="360" w:lineRule="auto"/>
        <w:contextualSpacing/>
        <w:rPr>
          <w:rFonts w:ascii="標楷體" w:eastAsia="標楷體" w:hAnsi="標楷體"/>
          <w:b/>
          <w:szCs w:val="24"/>
        </w:rPr>
      </w:pPr>
      <w:r w:rsidRPr="00290A0D">
        <w:rPr>
          <w:rFonts w:ascii="標楷體" w:eastAsia="標楷體" w:hAnsi="標楷體"/>
          <w:b/>
          <w:szCs w:val="24"/>
        </w:rPr>
        <w:t>(5)</w:t>
      </w:r>
      <w:r w:rsidRPr="00290A0D">
        <w:rPr>
          <w:rFonts w:ascii="標楷體" w:eastAsia="標楷體" w:hAnsi="標楷體" w:hint="eastAsia"/>
          <w:b/>
          <w:szCs w:val="24"/>
        </w:rPr>
        <w:t>品牌：</w:t>
      </w:r>
    </w:p>
    <w:p w:rsidR="00290A0D" w:rsidRPr="00290A0D" w:rsidRDefault="00290A0D" w:rsidP="00B904F3">
      <w:pPr>
        <w:spacing w:line="360" w:lineRule="auto"/>
        <w:contextualSpacing/>
        <w:rPr>
          <w:rFonts w:ascii="標楷體" w:eastAsia="標楷體" w:hAnsi="標楷體"/>
          <w:szCs w:val="24"/>
        </w:rPr>
      </w:pPr>
      <w:r w:rsidRPr="00290A0D">
        <w:rPr>
          <w:rFonts w:ascii="標楷體" w:eastAsia="標楷體" w:hAnsi="標楷體" w:hint="eastAsia"/>
          <w:szCs w:val="24"/>
        </w:rPr>
        <w:t>對消費者而言</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成功建立品牌定位，便是以五星級的產品與平價化的價格提供咖啡、蛋糕、麵包、飲品的新飲食創意專賣店，融合了高品質的咖啡豆及五星級主廚所研發的料理，搭配明亮的店面佈置，提供消費者平價奢華的消費選擇，成立至今目前一年生產五千萬杯飲料與咖啡、五千萬片的切片蛋糕，平均每位台灣人都可消費三杯</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的飲品和兩片蛋糕，</w:t>
      </w:r>
      <w:r w:rsidRPr="00290A0D">
        <w:rPr>
          <w:rFonts w:ascii="標楷體" w:eastAsia="標楷體" w:hAnsi="標楷體"/>
          <w:szCs w:val="24"/>
        </w:rPr>
        <w:t>85</w:t>
      </w:r>
      <w:r w:rsidRPr="00290A0D">
        <w:rPr>
          <w:rFonts w:ascii="標楷體" w:eastAsia="標楷體" w:hAnsi="標楷體" w:hint="eastAsia"/>
          <w:szCs w:val="24"/>
        </w:rPr>
        <w:t>度</w:t>
      </w:r>
      <w:r w:rsidRPr="00290A0D">
        <w:rPr>
          <w:rFonts w:ascii="標楷體" w:eastAsia="標楷體" w:hAnsi="標楷體"/>
          <w:szCs w:val="24"/>
        </w:rPr>
        <w:t>C</w:t>
      </w:r>
      <w:r w:rsidRPr="00290A0D">
        <w:rPr>
          <w:rFonts w:ascii="標楷體" w:eastAsia="標楷體" w:hAnsi="標楷體" w:hint="eastAsia"/>
          <w:szCs w:val="24"/>
        </w:rPr>
        <w:t>以外帶為主要消費方式，比率占</w:t>
      </w:r>
      <w:r w:rsidRPr="00290A0D">
        <w:rPr>
          <w:rFonts w:ascii="標楷體" w:eastAsia="標楷體" w:hAnsi="標楷體"/>
          <w:szCs w:val="24"/>
        </w:rPr>
        <w:t>90%</w:t>
      </w:r>
      <w:r w:rsidRPr="00290A0D">
        <w:rPr>
          <w:rFonts w:ascii="標楷體" w:eastAsia="標楷體" w:hAnsi="標楷體" w:hint="eastAsia"/>
          <w:szCs w:val="24"/>
        </w:rPr>
        <w:t>。又因應都會人口的新生活型態，首創</w:t>
      </w:r>
      <w:r w:rsidRPr="00290A0D">
        <w:rPr>
          <w:rFonts w:ascii="標楷體" w:eastAsia="標楷體" w:hAnsi="標楷體"/>
          <w:szCs w:val="24"/>
        </w:rPr>
        <w:t>24</w:t>
      </w:r>
      <w:r w:rsidRPr="00290A0D">
        <w:rPr>
          <w:rFonts w:ascii="標楷體" w:eastAsia="標楷體" w:hAnsi="標楷體" w:hint="eastAsia"/>
          <w:szCs w:val="24"/>
        </w:rPr>
        <w:t>小時的咖啡、蛋糕專賣，讓消費者不論何時都能享受到新鮮的咖啡與蛋糕等美食，以平價化的價格，享受五星級的商品。</w:t>
      </w:r>
    </w:p>
    <w:p w:rsidR="00290A0D" w:rsidRDefault="00290A0D" w:rsidP="00B904F3">
      <w:pPr>
        <w:spacing w:line="360" w:lineRule="auto"/>
        <w:contextualSpacing/>
        <w:rPr>
          <w:rFonts w:ascii="標楷體" w:eastAsia="標楷體" w:hAnsi="標楷體"/>
          <w:sz w:val="28"/>
          <w:szCs w:val="28"/>
        </w:rPr>
      </w:pPr>
    </w:p>
    <w:p w:rsidR="00026236" w:rsidRDefault="00026236" w:rsidP="00B904F3">
      <w:pPr>
        <w:spacing w:line="360" w:lineRule="auto"/>
        <w:contextualSpacing/>
        <w:rPr>
          <w:rFonts w:ascii="標楷體" w:eastAsia="標楷體" w:hAnsi="標楷體"/>
          <w:sz w:val="28"/>
          <w:szCs w:val="28"/>
        </w:rPr>
      </w:pPr>
    </w:p>
    <w:p w:rsidR="00026236" w:rsidRDefault="00026236" w:rsidP="00B904F3">
      <w:pPr>
        <w:spacing w:line="360" w:lineRule="auto"/>
        <w:contextualSpacing/>
        <w:rPr>
          <w:rFonts w:ascii="標楷體" w:eastAsia="標楷體" w:hAnsi="標楷體"/>
          <w:sz w:val="28"/>
          <w:szCs w:val="28"/>
        </w:rPr>
      </w:pPr>
    </w:p>
    <w:p w:rsidR="006441F4" w:rsidRDefault="006441F4" w:rsidP="00B904F3">
      <w:pPr>
        <w:spacing w:line="360" w:lineRule="auto"/>
        <w:contextualSpacing/>
        <w:rPr>
          <w:rFonts w:ascii="標楷體" w:eastAsia="標楷體" w:hAnsi="標楷體"/>
          <w:sz w:val="28"/>
          <w:szCs w:val="28"/>
        </w:rPr>
      </w:pPr>
    </w:p>
    <w:p w:rsidR="006441F4" w:rsidRDefault="006441F4" w:rsidP="00B904F3">
      <w:pPr>
        <w:spacing w:line="360" w:lineRule="auto"/>
        <w:contextualSpacing/>
        <w:rPr>
          <w:rFonts w:ascii="標楷體" w:eastAsia="標楷體" w:hAnsi="標楷體"/>
          <w:sz w:val="28"/>
          <w:szCs w:val="28"/>
        </w:rPr>
      </w:pPr>
    </w:p>
    <w:p w:rsidR="006441F4" w:rsidRDefault="006441F4" w:rsidP="00B904F3">
      <w:pPr>
        <w:spacing w:line="360" w:lineRule="auto"/>
        <w:contextualSpacing/>
        <w:rPr>
          <w:rFonts w:ascii="標楷體" w:eastAsia="標楷體" w:hAnsi="標楷體"/>
          <w:sz w:val="28"/>
          <w:szCs w:val="28"/>
        </w:rPr>
      </w:pPr>
    </w:p>
    <w:p w:rsidR="006441F4" w:rsidRDefault="006441F4" w:rsidP="00B904F3">
      <w:pPr>
        <w:spacing w:line="360" w:lineRule="auto"/>
        <w:contextualSpacing/>
        <w:rPr>
          <w:rFonts w:ascii="標楷體" w:eastAsia="標楷體" w:hAnsi="標楷體"/>
          <w:sz w:val="28"/>
          <w:szCs w:val="28"/>
        </w:rPr>
      </w:pPr>
    </w:p>
    <w:p w:rsidR="00DA7143" w:rsidRPr="00DA7143" w:rsidRDefault="00DA7143" w:rsidP="00B904F3">
      <w:pPr>
        <w:spacing w:line="360" w:lineRule="auto"/>
        <w:contextualSpacing/>
        <w:jc w:val="center"/>
        <w:rPr>
          <w:rFonts w:ascii="標楷體" w:eastAsia="標楷體" w:hAnsi="標楷體"/>
          <w:b/>
          <w:sz w:val="40"/>
          <w:szCs w:val="40"/>
        </w:rPr>
      </w:pPr>
      <w:r w:rsidRPr="00DA7143">
        <w:rPr>
          <w:rFonts w:ascii="標楷體" w:eastAsia="標楷體" w:hAnsi="標楷體" w:hint="eastAsia"/>
          <w:b/>
          <w:sz w:val="40"/>
          <w:szCs w:val="40"/>
        </w:rPr>
        <w:lastRenderedPageBreak/>
        <w:t>85度C的創新</w:t>
      </w:r>
    </w:p>
    <w:p w:rsidR="00A71CB4" w:rsidRPr="00A71CB4" w:rsidRDefault="00A71CB4" w:rsidP="00B904F3">
      <w:pPr>
        <w:pStyle w:val="a5"/>
        <w:numPr>
          <w:ilvl w:val="0"/>
          <w:numId w:val="5"/>
        </w:numPr>
        <w:spacing w:line="360" w:lineRule="auto"/>
        <w:ind w:leftChars="0"/>
        <w:contextualSpacing/>
        <w:rPr>
          <w:rFonts w:ascii="標楷體" w:eastAsia="標楷體" w:hAnsi="標楷體"/>
          <w:b/>
          <w:szCs w:val="24"/>
        </w:rPr>
      </w:pPr>
      <w:r w:rsidRPr="00A71CB4">
        <w:rPr>
          <w:rFonts w:ascii="標楷體" w:eastAsia="標楷體" w:hAnsi="標楷體" w:hint="eastAsia"/>
          <w:b/>
          <w:szCs w:val="24"/>
        </w:rPr>
        <w:t>破壞式創新</w:t>
      </w:r>
      <w:r w:rsidR="00DA7143" w:rsidRPr="00A71CB4">
        <w:rPr>
          <w:rFonts w:ascii="標楷體" w:eastAsia="標楷體" w:hAnsi="標楷體" w:hint="eastAsia"/>
          <w:b/>
          <w:szCs w:val="24"/>
        </w:rPr>
        <w:t xml:space="preserve">　　　</w:t>
      </w:r>
    </w:p>
    <w:p w:rsidR="00DA7143" w:rsidRDefault="00DA7143" w:rsidP="00B904F3">
      <w:pPr>
        <w:spacing w:line="360" w:lineRule="auto"/>
        <w:contextualSpacing/>
        <w:rPr>
          <w:rFonts w:ascii="標楷體" w:eastAsia="標楷體" w:hAnsi="標楷體"/>
          <w:szCs w:val="24"/>
        </w:rPr>
      </w:pPr>
      <w:r w:rsidRPr="00DA7143">
        <w:rPr>
          <w:rFonts w:ascii="標楷體" w:eastAsia="標楷體" w:hAnsi="標楷體" w:hint="eastAsia"/>
          <w:szCs w:val="24"/>
        </w:rPr>
        <w:t>85 度 C以「破壞式創新」為進入市場主要策略「85 度 C」經營策略是以「破壞式創新」進入連鎖咖啡市場，以更便宜、功能更強的創新產品，進攻低階市場，癱瘓領導品牌。成立至今不到五年，85 度 C 已成為飲品與烘焙業最大的業者。目前一年生產五千萬杯飲料與咖啡、五千萬片的切片蛋糕，數量大到平均每位台灣人都可消費三杯 85 度</w:t>
      </w:r>
      <w:r>
        <w:rPr>
          <w:rFonts w:ascii="標楷體" w:eastAsia="標楷體" w:hAnsi="標楷體" w:hint="eastAsia"/>
          <w:szCs w:val="24"/>
        </w:rPr>
        <w:t>C</w:t>
      </w:r>
      <w:r w:rsidRPr="00DA7143">
        <w:rPr>
          <w:rFonts w:ascii="標楷體" w:eastAsia="標楷體" w:hAnsi="標楷體" w:hint="eastAsia"/>
          <w:szCs w:val="24"/>
        </w:rPr>
        <w:t>的飲品和兩片蛋糕。85 度 C 以提供外帶為主，要消費方式，比率高達 90％，是競爭者的九倍之多。</w:t>
      </w:r>
    </w:p>
    <w:p w:rsidR="00DA7143" w:rsidRDefault="00DA7143" w:rsidP="00B904F3">
      <w:pPr>
        <w:spacing w:line="360" w:lineRule="auto"/>
        <w:contextualSpacing/>
        <w:rPr>
          <w:rFonts w:ascii="標楷體" w:eastAsia="標楷體" w:hAnsi="標楷體"/>
          <w:szCs w:val="24"/>
        </w:rPr>
      </w:pPr>
    </w:p>
    <w:p w:rsidR="00A71CB4" w:rsidRPr="00A71CB4" w:rsidRDefault="00DA7143" w:rsidP="00B904F3">
      <w:pPr>
        <w:pStyle w:val="a5"/>
        <w:numPr>
          <w:ilvl w:val="0"/>
          <w:numId w:val="5"/>
        </w:numPr>
        <w:spacing w:line="360" w:lineRule="auto"/>
        <w:ind w:leftChars="0"/>
        <w:contextualSpacing/>
        <w:rPr>
          <w:rFonts w:ascii="標楷體" w:eastAsia="標楷體" w:hAnsi="標楷體"/>
          <w:b/>
          <w:szCs w:val="24"/>
        </w:rPr>
      </w:pPr>
      <w:r w:rsidRPr="00A71CB4">
        <w:rPr>
          <w:rFonts w:ascii="標楷體" w:eastAsia="標楷體" w:hAnsi="標楷體" w:hint="eastAsia"/>
          <w:b/>
          <w:szCs w:val="24"/>
        </w:rPr>
        <w:t>試煉經營模式與消費者品味、定期研發新產品－造就產品差異化</w:t>
      </w:r>
    </w:p>
    <w:p w:rsidR="00DA7143" w:rsidRPr="00DA7143" w:rsidRDefault="00DA7143" w:rsidP="00B904F3">
      <w:pPr>
        <w:spacing w:line="360" w:lineRule="auto"/>
        <w:contextualSpacing/>
        <w:rPr>
          <w:rFonts w:ascii="標楷體" w:eastAsia="標楷體" w:hAnsi="標楷體"/>
          <w:szCs w:val="24"/>
        </w:rPr>
      </w:pPr>
      <w:r w:rsidRPr="00DA7143">
        <w:rPr>
          <w:rFonts w:ascii="標楷體" w:eastAsia="標楷體" w:hAnsi="標楷體" w:hint="eastAsia"/>
          <w:szCs w:val="24"/>
        </w:rPr>
        <w:t>最初從靜宜大學的試營運開始，85 度 C 以直營店形式發展，先在學校內測試與試賣，以瞭解消費者口味及命名，以及要測試產品本身是否符合消費者需求（如口味，價格）。由於大學生較有創意與想法，因此在學校先試賣，並舉辦徵名活動，最後由主管與靜宜學生一起命名為「85 度 C」。透過學生的意見做為修改產品參考指標，以靜宜大學為出發點，之後到台北設點，由於永和市人口密集度最高、人潮最多，故以直營店先試營運－在永和樂華夜</w:t>
      </w:r>
    </w:p>
    <w:p w:rsidR="00DA7143" w:rsidRDefault="00DA7143" w:rsidP="00B904F3">
      <w:pPr>
        <w:spacing w:line="360" w:lineRule="auto"/>
        <w:contextualSpacing/>
        <w:rPr>
          <w:rFonts w:ascii="標楷體" w:eastAsia="標楷體" w:hAnsi="標楷體"/>
          <w:szCs w:val="24"/>
        </w:rPr>
      </w:pPr>
      <w:r w:rsidRPr="00DA7143">
        <w:rPr>
          <w:rFonts w:ascii="標楷體" w:eastAsia="標楷體" w:hAnsi="標楷體" w:hint="eastAsia"/>
          <w:szCs w:val="24"/>
        </w:rPr>
        <w:t>市附近保平路設點，皆是為試煉經營模式與消費者品味。總部在台北及台中設置中央工廠，內有研發團隊開發新產品，平均每個月推出二種新蛋糕。</w:t>
      </w:r>
    </w:p>
    <w:p w:rsidR="00DA7143" w:rsidRDefault="00DA7143" w:rsidP="00B904F3">
      <w:pPr>
        <w:spacing w:line="360" w:lineRule="auto"/>
        <w:contextualSpacing/>
        <w:rPr>
          <w:rFonts w:ascii="標楷體" w:eastAsia="標楷體" w:hAnsi="標楷體"/>
          <w:szCs w:val="24"/>
        </w:rPr>
      </w:pPr>
    </w:p>
    <w:p w:rsidR="00A71CB4" w:rsidRPr="00A71CB4" w:rsidRDefault="00A71CB4" w:rsidP="00B904F3">
      <w:pPr>
        <w:pStyle w:val="a5"/>
        <w:numPr>
          <w:ilvl w:val="0"/>
          <w:numId w:val="5"/>
        </w:numPr>
        <w:spacing w:line="360" w:lineRule="auto"/>
        <w:ind w:leftChars="0"/>
        <w:contextualSpacing/>
        <w:rPr>
          <w:rFonts w:ascii="標楷體" w:eastAsia="標楷體" w:hAnsi="標楷體"/>
          <w:b/>
          <w:szCs w:val="24"/>
        </w:rPr>
      </w:pPr>
      <w:r w:rsidRPr="00A71CB4">
        <w:rPr>
          <w:rFonts w:ascii="標楷體" w:eastAsia="標楷體" w:hAnsi="標楷體" w:hint="eastAsia"/>
          <w:b/>
          <w:szCs w:val="24"/>
        </w:rPr>
        <w:t>透過連鎖加盟--進行組織能力的複製擴散</w:t>
      </w:r>
    </w:p>
    <w:p w:rsidR="00A71CB4" w:rsidRDefault="00A71CB4" w:rsidP="00B904F3">
      <w:pPr>
        <w:spacing w:line="360" w:lineRule="auto"/>
        <w:contextualSpacing/>
        <w:rPr>
          <w:rFonts w:ascii="標楷體" w:eastAsia="標楷體" w:hAnsi="標楷體"/>
          <w:szCs w:val="24"/>
        </w:rPr>
      </w:pPr>
      <w:r>
        <w:rPr>
          <w:rFonts w:ascii="標楷體" w:eastAsia="標楷體" w:hAnsi="標楷體" w:hint="eastAsia"/>
          <w:szCs w:val="24"/>
        </w:rPr>
        <w:t xml:space="preserve">　　　　</w:t>
      </w:r>
      <w:r w:rsidRPr="00A71CB4">
        <w:rPr>
          <w:rFonts w:ascii="標楷體" w:eastAsia="標楷體" w:hAnsi="標楷體" w:hint="eastAsia"/>
          <w:szCs w:val="24"/>
        </w:rPr>
        <w:t>85 度 C 於 2004 年 6 月先進行測試，2004 年 7 月設立第一家店－保平店，第一個月營業額約 400 多萬，2004 年 11 月 17 日台中公益開幕，12 月左右開始開放加盟。營運初期之經營理念並未計劃開於加盟，其主要考量因素是直營店的控制程度，在餐點與服務的品質方面如欲達到標準化亦較容易。在經過半年的摸索期，作業流程已較順暢、品質較穩定、業績呈現成長，加上市場與</w:t>
      </w:r>
      <w:r w:rsidRPr="00A71CB4">
        <w:rPr>
          <w:rFonts w:ascii="標楷體" w:eastAsia="標楷體" w:hAnsi="標楷體" w:hint="eastAsia"/>
          <w:szCs w:val="24"/>
        </w:rPr>
        <w:lastRenderedPageBreak/>
        <w:t>現實面考量，85 度 C 開始推展其連鎖加盟點，以直營及加盟兩種經營模式發展，並且以達到經濟規模為目標。</w:t>
      </w:r>
    </w:p>
    <w:p w:rsidR="00B904F3" w:rsidRDefault="00A71CB4" w:rsidP="00B904F3">
      <w:pPr>
        <w:spacing w:line="360" w:lineRule="auto"/>
        <w:contextualSpacing/>
        <w:rPr>
          <w:rFonts w:ascii="標楷體" w:eastAsia="標楷體" w:hAnsi="標楷體"/>
          <w:szCs w:val="24"/>
        </w:rPr>
      </w:pPr>
      <w:r>
        <w:rPr>
          <w:rFonts w:ascii="標楷體" w:eastAsia="標楷體" w:hAnsi="標楷體" w:hint="eastAsia"/>
          <w:szCs w:val="24"/>
        </w:rPr>
        <w:t xml:space="preserve">　　　　</w:t>
      </w:r>
      <w:r w:rsidRPr="00A71CB4">
        <w:rPr>
          <w:rFonts w:ascii="標楷體" w:eastAsia="標楷體" w:hAnsi="標楷體" w:hint="eastAsia"/>
          <w:szCs w:val="24"/>
        </w:rPr>
        <w:t>連鎖餐飲店的特點在於能夠得到經濟規模效益、標準化容易，進入門檻低，但品質要維持一致則不容易。因此建立中央工廠、穩定品質，且要領先競爭者。中央工廠要有一定的店家數才會符合成本，因此才會決定要快速擴增營業據店，增加加盟店，使中央工廠可以達到最符合的規模。目前台灣地區共有 325 家，中國大陸為 17 家，員工約 1570 名。相較於加盟店，直營店很難快速擴大市場，為了先把品牌建立，因此增加加盟，增加知名度。當時自己到公益店實習，進駐 11 個月，且把 SOP 建立，將每個製作過程的步驟分解，並以照片呈現，教導加盟主，使產品能品質夠達到一致性。85 度 C 以客單價、來客數、消費能力與人力來評估目前台灣市場狀況，發現台灣的市場已達飽和，因此不再開放加盟，並且汰除營運較差的加盟者，</w:t>
      </w:r>
      <w:r>
        <w:rPr>
          <w:rFonts w:ascii="標楷體" w:eastAsia="標楷體" w:hAnsi="標楷體" w:hint="eastAsia"/>
          <w:szCs w:val="24"/>
        </w:rPr>
        <w:t>買回加盟店以直營方式經營。同時，也開始進行海外市場</w:t>
      </w:r>
      <w:r w:rsidRPr="00A71CB4">
        <w:rPr>
          <w:rFonts w:ascii="標楷體" w:eastAsia="標楷體" w:hAnsi="標楷體" w:hint="eastAsia"/>
          <w:szCs w:val="24"/>
        </w:rPr>
        <w:t>複製擴散。為了使國際化能夠快速上軌道，因此，在世界消費水準的地區代理其他品牌，學習其他企業如何使人事費用運用到最精簡、節省空間；在營運規劃方面，學習如何配合其他公司，學習他人的經驗；在麵包蛋糕新品開方面會與師父合作，以改善體質與改變產品結構，製作出更好的產品。</w:t>
      </w:r>
    </w:p>
    <w:p w:rsidR="00B904F3" w:rsidRPr="00DA7143" w:rsidRDefault="00B904F3" w:rsidP="00B904F3">
      <w:pPr>
        <w:spacing w:line="360" w:lineRule="auto"/>
        <w:contextualSpacing/>
        <w:rPr>
          <w:rFonts w:ascii="標楷體" w:eastAsia="標楷體" w:hAnsi="標楷體"/>
          <w:szCs w:val="24"/>
        </w:rPr>
      </w:pPr>
    </w:p>
    <w:p w:rsidR="00DA7143" w:rsidRPr="00A71CB4" w:rsidRDefault="00DA7143" w:rsidP="00B904F3">
      <w:pPr>
        <w:pStyle w:val="a5"/>
        <w:numPr>
          <w:ilvl w:val="0"/>
          <w:numId w:val="5"/>
        </w:numPr>
        <w:spacing w:line="360" w:lineRule="auto"/>
        <w:ind w:leftChars="0"/>
        <w:contextualSpacing/>
        <w:rPr>
          <w:rFonts w:ascii="標楷體" w:eastAsia="標楷體" w:hAnsi="標楷體"/>
          <w:b/>
          <w:szCs w:val="24"/>
        </w:rPr>
      </w:pPr>
      <w:r w:rsidRPr="00A71CB4">
        <w:rPr>
          <w:rFonts w:ascii="標楷體" w:eastAsia="標楷體" w:hAnsi="標楷體" w:hint="eastAsia"/>
          <w:b/>
          <w:szCs w:val="24"/>
        </w:rPr>
        <w:t xml:space="preserve">導入開放式服務流程 </w:t>
      </w:r>
    </w:p>
    <w:p w:rsidR="00DA7143" w:rsidRPr="00A71CB4" w:rsidRDefault="00DA7143" w:rsidP="00B904F3">
      <w:pPr>
        <w:spacing w:line="360" w:lineRule="auto"/>
        <w:ind w:firstLineChars="150" w:firstLine="360"/>
        <w:contextualSpacing/>
        <w:rPr>
          <w:rFonts w:ascii="標楷體" w:eastAsia="標楷體" w:hAnsi="標楷體"/>
          <w:b/>
          <w:szCs w:val="24"/>
        </w:rPr>
      </w:pPr>
      <w:r w:rsidRPr="00A71CB4">
        <w:rPr>
          <w:rFonts w:ascii="標楷體" w:eastAsia="標楷體" w:hAnsi="標楷體" w:hint="eastAsia"/>
          <w:b/>
          <w:szCs w:val="24"/>
        </w:rPr>
        <w:t>提供外帶及內用的選擇</w:t>
      </w:r>
    </w:p>
    <w:p w:rsidR="00DA7143" w:rsidRPr="00DA7143" w:rsidRDefault="00DA7143" w:rsidP="00B904F3">
      <w:pPr>
        <w:spacing w:line="360" w:lineRule="auto"/>
        <w:ind w:firstLineChars="150" w:firstLine="360"/>
        <w:contextualSpacing/>
        <w:rPr>
          <w:rFonts w:ascii="標楷體" w:eastAsia="標楷體" w:hAnsi="標楷體"/>
          <w:szCs w:val="24"/>
        </w:rPr>
      </w:pP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雖然承襲創業主的加盟及外帶風格。但吳政學結合了星巴克的休閒風，在其店面的布</w:t>
      </w:r>
      <w:r w:rsidRPr="00DA7143">
        <w:rPr>
          <w:rFonts w:ascii="標楷體" w:eastAsia="標楷體" w:hAnsi="標楷體"/>
          <w:szCs w:val="24"/>
        </w:rPr>
        <w:t>15</w:t>
      </w:r>
      <w:r w:rsidRPr="00DA7143">
        <w:rPr>
          <w:rFonts w:ascii="標楷體" w:eastAsia="標楷體" w:hAnsi="標楷體" w:hint="eastAsia"/>
          <w:szCs w:val="24"/>
        </w:rPr>
        <w:t>置上走明亮的店面裝璜設計，加上窗明几淨，幾張桌子、椅子，形塑</w:t>
      </w: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 xml:space="preserve">不只適合形色匆匆的人們，亦是可以和三五好友聚會談心的地點。 </w:t>
      </w:r>
    </w:p>
    <w:p w:rsidR="00DA7143" w:rsidRPr="00A71CB4" w:rsidRDefault="00DA7143" w:rsidP="00B904F3">
      <w:pPr>
        <w:spacing w:line="360" w:lineRule="auto"/>
        <w:ind w:firstLineChars="150" w:firstLine="360"/>
        <w:contextualSpacing/>
        <w:rPr>
          <w:rFonts w:ascii="標楷體" w:eastAsia="標楷體" w:hAnsi="標楷體"/>
          <w:b/>
          <w:szCs w:val="24"/>
        </w:rPr>
      </w:pPr>
      <w:r w:rsidRPr="00A71CB4">
        <w:rPr>
          <w:rFonts w:ascii="標楷體" w:eastAsia="標楷體" w:hAnsi="標楷體" w:hint="eastAsia"/>
          <w:b/>
          <w:szCs w:val="24"/>
        </w:rPr>
        <w:t>地點的選擇</w:t>
      </w:r>
    </w:p>
    <w:p w:rsidR="00DA7143" w:rsidRPr="00DA7143" w:rsidRDefault="00DA7143" w:rsidP="00B904F3">
      <w:pPr>
        <w:spacing w:line="360" w:lineRule="auto"/>
        <w:ind w:firstLineChars="150" w:firstLine="360"/>
        <w:contextualSpacing/>
        <w:rPr>
          <w:rFonts w:ascii="標楷體" w:eastAsia="標楷體" w:hAnsi="標楷體"/>
          <w:szCs w:val="24"/>
        </w:rPr>
      </w:pPr>
      <w:r w:rsidRPr="00DA7143">
        <w:rPr>
          <w:rFonts w:ascii="標楷體" w:eastAsia="標楷體" w:hAnsi="標楷體" w:hint="eastAsia"/>
          <w:szCs w:val="24"/>
        </w:rPr>
        <w:t>在地點的選擇上，</w:t>
      </w: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一開始即以「鄉村包圍都市」的策略避開和星巴克的正面交鋒。其店面選擇多半為交通便利、有相當的人口規模的地點，就本研究作者所知，</w:t>
      </w: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在雲林西螺、高雄縣林園皆有展店，而這些地點是星巴克短</w:t>
      </w:r>
      <w:r w:rsidRPr="00DA7143">
        <w:rPr>
          <w:rFonts w:ascii="標楷體" w:eastAsia="標楷體" w:hAnsi="標楷體" w:hint="eastAsia"/>
          <w:szCs w:val="24"/>
        </w:rPr>
        <w:lastRenderedPageBreak/>
        <w:t>期內</w:t>
      </w:r>
      <w:r w:rsidRPr="00DA7143">
        <w:rPr>
          <w:rFonts w:ascii="標楷體" w:eastAsia="標楷體" w:hAnsi="標楷體"/>
          <w:szCs w:val="24"/>
        </w:rPr>
        <w:t xml:space="preserve">  (</w:t>
      </w:r>
      <w:r w:rsidRPr="00DA7143">
        <w:rPr>
          <w:rFonts w:ascii="標楷體" w:eastAsia="標楷體" w:hAnsi="標楷體" w:hint="eastAsia"/>
          <w:szCs w:val="24"/>
        </w:rPr>
        <w:t>三年至五年甚至更久</w:t>
      </w:r>
      <w:r w:rsidRPr="00DA7143">
        <w:rPr>
          <w:rFonts w:ascii="標楷體" w:eastAsia="標楷體" w:hAnsi="標楷體"/>
          <w:szCs w:val="24"/>
        </w:rPr>
        <w:t>)</w:t>
      </w:r>
      <w:r w:rsidRPr="00DA7143">
        <w:rPr>
          <w:rFonts w:ascii="標楷體" w:eastAsia="標楷體" w:hAnsi="標楷體" w:hint="eastAsia"/>
          <w:szCs w:val="24"/>
        </w:rPr>
        <w:t xml:space="preserve">不會考慮的。在這些地點的選擇上，既可以吸收各地的咖啡愛好者，又可以以其平價的作風瓜分各地的休閒飲料市場。 </w:t>
      </w:r>
    </w:p>
    <w:p w:rsidR="00DA7143" w:rsidRPr="00A71CB4" w:rsidRDefault="00DA7143" w:rsidP="00B904F3">
      <w:pPr>
        <w:spacing w:line="360" w:lineRule="auto"/>
        <w:ind w:firstLineChars="150" w:firstLine="360"/>
        <w:contextualSpacing/>
        <w:rPr>
          <w:rFonts w:ascii="標楷體" w:eastAsia="標楷體" w:hAnsi="標楷體"/>
          <w:b/>
          <w:szCs w:val="24"/>
        </w:rPr>
      </w:pPr>
      <w:r w:rsidRPr="00A71CB4">
        <w:rPr>
          <w:rFonts w:ascii="標楷體" w:eastAsia="標楷體" w:hAnsi="標楷體" w:hint="eastAsia"/>
          <w:b/>
          <w:szCs w:val="24"/>
        </w:rPr>
        <w:t>著重外帶市場</w:t>
      </w:r>
    </w:p>
    <w:p w:rsidR="00DA7143" w:rsidRPr="00B904F3" w:rsidRDefault="00DA7143" w:rsidP="00B904F3">
      <w:pPr>
        <w:spacing w:line="360" w:lineRule="auto"/>
        <w:ind w:firstLineChars="150" w:firstLine="360"/>
        <w:contextualSpacing/>
        <w:rPr>
          <w:rFonts w:ascii="標楷體" w:eastAsia="標楷體" w:hAnsi="標楷體"/>
          <w:szCs w:val="24"/>
        </w:rPr>
      </w:pP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一貫的經營風格中，外帶比例為</w:t>
      </w:r>
      <w:r w:rsidRPr="00DA7143">
        <w:rPr>
          <w:rFonts w:ascii="標楷體" w:eastAsia="標楷體" w:hAnsi="標楷體"/>
          <w:szCs w:val="24"/>
        </w:rPr>
        <w:t>90%</w:t>
      </w:r>
      <w:r w:rsidRPr="00DA7143">
        <w:rPr>
          <w:rFonts w:ascii="標楷體" w:eastAsia="標楷體" w:hAnsi="標楷體" w:hint="eastAsia"/>
          <w:szCs w:val="24"/>
        </w:rPr>
        <w:t>以上。其展店地點多為二線三線城市交通便利之處，但其內用桌椅一般並不會太多，而店內佈置可稱得上為簡單乾淨，為了使單店的坪效提高，故</w:t>
      </w:r>
      <w:r w:rsidRPr="00DA7143">
        <w:rPr>
          <w:rFonts w:ascii="標楷體" w:eastAsia="標楷體" w:hAnsi="標楷體"/>
          <w:szCs w:val="24"/>
        </w:rPr>
        <w:t>85</w:t>
      </w:r>
      <w:r w:rsidRPr="00DA7143">
        <w:rPr>
          <w:rFonts w:ascii="標楷體" w:eastAsia="標楷體" w:hAnsi="標楷體" w:hint="eastAsia"/>
          <w:szCs w:val="24"/>
        </w:rPr>
        <w:t>度</w:t>
      </w:r>
      <w:r w:rsidRPr="00DA7143">
        <w:rPr>
          <w:rFonts w:ascii="標楷體" w:eastAsia="標楷體" w:hAnsi="標楷體"/>
          <w:szCs w:val="24"/>
        </w:rPr>
        <w:t>C</w:t>
      </w:r>
      <w:r w:rsidRPr="00DA7143">
        <w:rPr>
          <w:rFonts w:ascii="標楷體" w:eastAsia="標楷體" w:hAnsi="標楷體" w:hint="eastAsia"/>
          <w:szCs w:val="24"/>
        </w:rPr>
        <w:t>的外帶營業額比重至今仍是相當的高。</w:t>
      </w:r>
    </w:p>
    <w:p w:rsidR="00B904F3" w:rsidRDefault="00B904F3" w:rsidP="00B904F3">
      <w:pPr>
        <w:autoSpaceDE w:val="0"/>
        <w:autoSpaceDN w:val="0"/>
        <w:adjustRightInd w:val="0"/>
        <w:spacing w:before="200" w:line="360" w:lineRule="auto"/>
        <w:contextualSpacing/>
        <w:jc w:val="center"/>
        <w:rPr>
          <w:rFonts w:ascii="標楷體" w:eastAsia="標楷體" w:hAnsi="標楷體" w:cs="標楷體"/>
          <w:b/>
          <w:kern w:val="0"/>
          <w:sz w:val="40"/>
          <w:szCs w:val="40"/>
        </w:rPr>
      </w:pPr>
    </w:p>
    <w:p w:rsidR="00B904F3" w:rsidRDefault="00B904F3" w:rsidP="00B904F3">
      <w:pPr>
        <w:autoSpaceDE w:val="0"/>
        <w:autoSpaceDN w:val="0"/>
        <w:adjustRightInd w:val="0"/>
        <w:spacing w:before="200" w:line="360" w:lineRule="auto"/>
        <w:contextualSpacing/>
        <w:jc w:val="center"/>
        <w:rPr>
          <w:rFonts w:ascii="標楷體" w:eastAsia="標楷體" w:hAnsi="標楷體" w:cs="標楷體"/>
          <w:b/>
          <w:kern w:val="0"/>
          <w:sz w:val="40"/>
          <w:szCs w:val="40"/>
        </w:rPr>
      </w:pPr>
    </w:p>
    <w:p w:rsidR="00026236" w:rsidRDefault="00026236" w:rsidP="00B904F3">
      <w:pPr>
        <w:autoSpaceDE w:val="0"/>
        <w:autoSpaceDN w:val="0"/>
        <w:adjustRightInd w:val="0"/>
        <w:spacing w:before="200" w:line="360" w:lineRule="auto"/>
        <w:contextualSpacing/>
        <w:jc w:val="center"/>
        <w:rPr>
          <w:rFonts w:ascii="標楷體" w:eastAsia="標楷體" w:hAnsi="標楷體" w:cs="標楷體"/>
          <w:b/>
          <w:kern w:val="0"/>
          <w:sz w:val="40"/>
          <w:szCs w:val="40"/>
        </w:rPr>
      </w:pPr>
    </w:p>
    <w:p w:rsidR="00A60B90" w:rsidRPr="00991452" w:rsidRDefault="00A60B90" w:rsidP="00B904F3">
      <w:pPr>
        <w:autoSpaceDE w:val="0"/>
        <w:autoSpaceDN w:val="0"/>
        <w:adjustRightInd w:val="0"/>
        <w:spacing w:before="200" w:line="360" w:lineRule="auto"/>
        <w:contextualSpacing/>
        <w:jc w:val="center"/>
        <w:rPr>
          <w:rFonts w:ascii="標楷體" w:eastAsia="標楷體" w:hAnsi="標楷體" w:cs="標楷體"/>
          <w:b/>
          <w:kern w:val="0"/>
          <w:sz w:val="40"/>
          <w:szCs w:val="40"/>
        </w:rPr>
      </w:pPr>
      <w:r w:rsidRPr="00991452">
        <w:rPr>
          <w:rFonts w:ascii="標楷體" w:eastAsia="標楷體" w:hAnsi="標楷體" w:cs="標楷體" w:hint="eastAsia"/>
          <w:b/>
          <w:kern w:val="0"/>
          <w:sz w:val="40"/>
          <w:szCs w:val="40"/>
        </w:rPr>
        <w:t>價值鏈分析</w:t>
      </w:r>
    </w:p>
    <w:p w:rsidR="00A60B90" w:rsidRPr="00991452" w:rsidRDefault="00A60B90" w:rsidP="00B904F3">
      <w:pPr>
        <w:autoSpaceDE w:val="0"/>
        <w:autoSpaceDN w:val="0"/>
        <w:adjustRightInd w:val="0"/>
        <w:spacing w:before="200" w:line="360" w:lineRule="auto"/>
        <w:contextualSpacing/>
        <w:jc w:val="center"/>
        <w:rPr>
          <w:rFonts w:ascii="標楷體" w:eastAsia="標楷體" w:hAnsi="標楷體" w:cs="標楷體"/>
          <w:b/>
          <w:kern w:val="0"/>
          <w:sz w:val="40"/>
          <w:szCs w:val="40"/>
        </w:rPr>
      </w:pPr>
      <w:r w:rsidRPr="00991452">
        <w:rPr>
          <w:rFonts w:ascii="標楷體" w:eastAsia="標楷體" w:hAnsi="標楷體"/>
          <w:noProof/>
        </w:rPr>
        <w:drawing>
          <wp:inline distT="0" distB="0" distL="0" distR="0">
            <wp:extent cx="4233772" cy="2293653"/>
            <wp:effectExtent l="19050" t="0" r="0" b="0"/>
            <wp:docPr id="8" name="圖片 4" descr="http://blog.roodo.com/seethefuture/95a1b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roodo.com/seethefuture/95a1b7c5.jpg"/>
                    <pic:cNvPicPr>
                      <a:picLocks noChangeAspect="1" noChangeArrowheads="1"/>
                    </pic:cNvPicPr>
                  </pic:nvPicPr>
                  <pic:blipFill>
                    <a:blip r:embed="rId16" cstate="print"/>
                    <a:srcRect/>
                    <a:stretch>
                      <a:fillRect/>
                    </a:stretch>
                  </pic:blipFill>
                  <pic:spPr bwMode="auto">
                    <a:xfrm>
                      <a:off x="0" y="0"/>
                      <a:ext cx="4237354" cy="2295594"/>
                    </a:xfrm>
                    <a:prstGeom prst="rect">
                      <a:avLst/>
                    </a:prstGeom>
                    <a:noFill/>
                    <a:ln w="9525">
                      <a:noFill/>
                      <a:miter lim="800000"/>
                      <a:headEnd/>
                      <a:tailEnd/>
                    </a:ln>
                  </pic:spPr>
                </pic:pic>
              </a:graphicData>
            </a:graphic>
          </wp:inline>
        </w:drawing>
      </w:r>
    </w:p>
    <w:p w:rsidR="00A60B90" w:rsidRDefault="00A60B90" w:rsidP="00B904F3">
      <w:pPr>
        <w:autoSpaceDE w:val="0"/>
        <w:autoSpaceDN w:val="0"/>
        <w:adjustRightInd w:val="0"/>
        <w:spacing w:line="360" w:lineRule="auto"/>
        <w:ind w:firstLine="480"/>
        <w:contextualSpacing/>
        <w:jc w:val="both"/>
        <w:rPr>
          <w:rFonts w:ascii="標楷體" w:eastAsia="標楷體" w:hAnsi="標楷體" w:cs="標楷體"/>
          <w:kern w:val="0"/>
          <w:szCs w:val="24"/>
        </w:rPr>
      </w:pP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連結上游供應商提供所需的原物料、零件、設備和採購等服務，在將其經由行銷通路送至下游提供給消費者。透過一連串的整合提供給消費者所需的服務、五星級的品質、平價化的價格等，藉由著產業價值鏈中各種活動的環環相扣而創造企業的利潤契機，我們將透過</w:t>
      </w:r>
      <w:r w:rsidRPr="00991452">
        <w:rPr>
          <w:rFonts w:ascii="標楷體" w:eastAsia="標楷體" w:hAnsi="標楷體" w:cs="Times New Roman"/>
          <w:kern w:val="0"/>
          <w:szCs w:val="24"/>
        </w:rPr>
        <w:t>M</w:t>
      </w:r>
      <w:r w:rsidRPr="00991452">
        <w:rPr>
          <w:rFonts w:ascii="標楷體" w:eastAsia="標楷體" w:hAnsi="標楷體" w:cs="標楷體" w:hint="eastAsia"/>
          <w:kern w:val="0"/>
          <w:szCs w:val="24"/>
        </w:rPr>
        <w:t>價值鏈來分析</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獨特的競爭優勢，為其商品及服務創造更高的附加價值。將</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的價值鏈分為主要活動與支援活動來分析探討。</w:t>
      </w:r>
    </w:p>
    <w:p w:rsidR="006441F4" w:rsidRPr="00991452" w:rsidRDefault="006441F4" w:rsidP="00B904F3">
      <w:pPr>
        <w:autoSpaceDE w:val="0"/>
        <w:autoSpaceDN w:val="0"/>
        <w:adjustRightInd w:val="0"/>
        <w:spacing w:line="360" w:lineRule="auto"/>
        <w:ind w:firstLine="480"/>
        <w:contextualSpacing/>
        <w:jc w:val="both"/>
        <w:rPr>
          <w:rFonts w:ascii="標楷體" w:eastAsia="標楷體" w:hAnsi="標楷體" w:cs="標楷體"/>
          <w:kern w:val="0"/>
          <w:szCs w:val="24"/>
        </w:rPr>
      </w:pPr>
    </w:p>
    <w:p w:rsidR="00A60B90" w:rsidRPr="00991452" w:rsidRDefault="00A60B90" w:rsidP="00B904F3">
      <w:pPr>
        <w:autoSpaceDE w:val="0"/>
        <w:autoSpaceDN w:val="0"/>
        <w:adjustRightInd w:val="0"/>
        <w:spacing w:before="200" w:line="360" w:lineRule="auto"/>
        <w:contextualSpacing/>
        <w:jc w:val="both"/>
        <w:rPr>
          <w:rFonts w:ascii="標楷體" w:eastAsia="標楷體" w:hAnsi="標楷體" w:cs="標楷體"/>
          <w:b/>
          <w:kern w:val="0"/>
          <w:szCs w:val="24"/>
        </w:rPr>
      </w:pPr>
      <w:r w:rsidRPr="00991452">
        <w:rPr>
          <w:rFonts w:ascii="標楷體" w:eastAsia="標楷體" w:hAnsi="標楷體" w:cs="標楷體" w:hint="eastAsia"/>
          <w:b/>
          <w:kern w:val="0"/>
          <w:szCs w:val="24"/>
        </w:rPr>
        <w:lastRenderedPageBreak/>
        <w:t>主要活動</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 xml:space="preserve">(1) </w:t>
      </w:r>
      <w:r w:rsidRPr="00991452">
        <w:rPr>
          <w:rFonts w:ascii="標楷體" w:eastAsia="標楷體" w:hAnsi="標楷體" w:cs="標楷體" w:hint="eastAsia"/>
          <w:b/>
          <w:kern w:val="0"/>
          <w:szCs w:val="24"/>
        </w:rPr>
        <w:t>進貨物流</w:t>
      </w:r>
      <w:r w:rsidRPr="00991452">
        <w:rPr>
          <w:rFonts w:ascii="標楷體" w:eastAsia="標楷體" w:hAnsi="標楷體" w:cs="Times New Roman"/>
          <w:b/>
          <w:kern w:val="0"/>
          <w:szCs w:val="24"/>
        </w:rPr>
        <w:t xml:space="preserve">: </w:t>
      </w:r>
      <w:r w:rsidRPr="00991452">
        <w:rPr>
          <w:rFonts w:ascii="標楷體" w:eastAsia="標楷體" w:hAnsi="標楷體" w:cs="標楷體" w:hint="eastAsia"/>
          <w:kern w:val="0"/>
          <w:szCs w:val="24"/>
        </w:rPr>
        <w:t>原物料多為總部統一採購降低進貨成本再進行儲存保管。</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 xml:space="preserve">(2) </w:t>
      </w:r>
      <w:r w:rsidRPr="00991452">
        <w:rPr>
          <w:rFonts w:ascii="標楷體" w:eastAsia="標楷體" w:hAnsi="標楷體" w:cs="標楷體" w:hint="eastAsia"/>
          <w:b/>
          <w:kern w:val="0"/>
          <w:szCs w:val="24"/>
        </w:rPr>
        <w:t>製造物流</w:t>
      </w:r>
      <w:r w:rsidRPr="00991452">
        <w:rPr>
          <w:rFonts w:ascii="標楷體" w:eastAsia="標楷體" w:hAnsi="標楷體" w:cs="Times New Roman"/>
          <w:b/>
          <w:kern w:val="0"/>
          <w:szCs w:val="24"/>
        </w:rPr>
        <w:t>:</w:t>
      </w:r>
      <w:r w:rsidRPr="00991452">
        <w:rPr>
          <w:rFonts w:ascii="標楷體" w:eastAsia="標楷體" w:hAnsi="標楷體" w:cs="標楷體" w:hint="eastAsia"/>
          <w:kern w:val="0"/>
          <w:szCs w:val="24"/>
        </w:rPr>
        <w:t>中央工廠會將原物料進行加工，包含烘焙、換標、製作半成品等，並依原料屬性進行包裝，再依需要量將各門市所需進行配送，以維持品質的一致性。</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 xml:space="preserve">(3) </w:t>
      </w:r>
      <w:r w:rsidRPr="00991452">
        <w:rPr>
          <w:rFonts w:ascii="標楷體" w:eastAsia="標楷體" w:hAnsi="標楷體" w:cs="標楷體" w:hint="eastAsia"/>
          <w:b/>
          <w:kern w:val="0"/>
          <w:szCs w:val="24"/>
        </w:rPr>
        <w:t>出貨物流</w:t>
      </w:r>
      <w:r w:rsidRPr="00991452">
        <w:rPr>
          <w:rFonts w:ascii="標楷體" w:eastAsia="標楷體" w:hAnsi="標楷體" w:cs="Times New Roman"/>
          <w:b/>
          <w:kern w:val="0"/>
          <w:szCs w:val="24"/>
        </w:rPr>
        <w:t xml:space="preserve">: </w:t>
      </w:r>
      <w:r w:rsidRPr="00991452">
        <w:rPr>
          <w:rFonts w:ascii="標楷體" w:eastAsia="標楷體" w:hAnsi="標楷體" w:cs="標楷體" w:hint="eastAsia"/>
          <w:kern w:val="0"/>
          <w:szCs w:val="24"/>
        </w:rPr>
        <w:t>出貨的訂單依據各門市需求揀貨；</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擁有自己的物流體系，並向統一集團租賃代替購買貨車，不用負擔車子的保養費，有效的將物流成本控制在</w:t>
      </w:r>
      <w:r w:rsidRPr="00991452">
        <w:rPr>
          <w:rFonts w:ascii="標楷體" w:eastAsia="標楷體" w:hAnsi="標楷體" w:cs="Times New Roman"/>
          <w:kern w:val="0"/>
          <w:szCs w:val="24"/>
        </w:rPr>
        <w:t>3%</w:t>
      </w:r>
      <w:r w:rsidRPr="00991452">
        <w:rPr>
          <w:rFonts w:ascii="標楷體" w:eastAsia="標楷體" w:hAnsi="標楷體" w:cs="標楷體" w:hint="eastAsia"/>
          <w:kern w:val="0"/>
          <w:szCs w:val="24"/>
        </w:rPr>
        <w:t>左右。</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 xml:space="preserve">(4) </w:t>
      </w:r>
      <w:r w:rsidRPr="00991452">
        <w:rPr>
          <w:rFonts w:ascii="標楷體" w:eastAsia="標楷體" w:hAnsi="標楷體" w:cs="標楷體" w:hint="eastAsia"/>
          <w:b/>
          <w:kern w:val="0"/>
          <w:szCs w:val="24"/>
        </w:rPr>
        <w:t>市場行銷</w:t>
      </w:r>
      <w:r w:rsidRPr="00991452">
        <w:rPr>
          <w:rFonts w:ascii="標楷體" w:eastAsia="標楷體" w:hAnsi="標楷體" w:cs="Times New Roman"/>
          <w:b/>
          <w:kern w:val="0"/>
          <w:szCs w:val="24"/>
        </w:rPr>
        <w:t xml:space="preserve">: </w:t>
      </w:r>
      <w:r w:rsidRPr="00991452">
        <w:rPr>
          <w:rFonts w:ascii="標楷體" w:eastAsia="標楷體" w:hAnsi="標楷體" w:cs="標楷體" w:hint="eastAsia"/>
          <w:kern w:val="0"/>
          <w:szCs w:val="24"/>
        </w:rPr>
        <w:t>以平價化的價格提供五星級的產品，三角窗的店面位置成功的帶來人潮，無形中也創造了更好的廣告效果。</w:t>
      </w:r>
    </w:p>
    <w:p w:rsidR="00B904F3" w:rsidRPr="00026236" w:rsidRDefault="00A60B90" w:rsidP="00026236">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(5)</w:t>
      </w:r>
      <w:r w:rsidRPr="00991452">
        <w:rPr>
          <w:rFonts w:ascii="標楷體" w:eastAsia="標楷體" w:hAnsi="標楷體" w:cs="標楷體" w:hint="eastAsia"/>
          <w:b/>
          <w:kern w:val="0"/>
          <w:szCs w:val="24"/>
        </w:rPr>
        <w:t>售後服務</w:t>
      </w:r>
      <w:r w:rsidRPr="00991452">
        <w:rPr>
          <w:rFonts w:ascii="標楷體" w:eastAsia="標楷體" w:hAnsi="標楷體" w:cs="Times New Roman"/>
          <w:b/>
          <w:kern w:val="0"/>
          <w:szCs w:val="24"/>
        </w:rPr>
        <w:t xml:space="preserve">: </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提供線上的客服系統，即時解決消費者的問題及建議。</w:t>
      </w:r>
    </w:p>
    <w:p w:rsidR="00A60B90" w:rsidRPr="00991452" w:rsidRDefault="00A60B90" w:rsidP="00B904F3">
      <w:pPr>
        <w:autoSpaceDE w:val="0"/>
        <w:autoSpaceDN w:val="0"/>
        <w:adjustRightInd w:val="0"/>
        <w:spacing w:before="200" w:line="360" w:lineRule="auto"/>
        <w:contextualSpacing/>
        <w:rPr>
          <w:rFonts w:ascii="標楷體" w:eastAsia="標楷體" w:hAnsi="標楷體" w:cs="標楷體"/>
          <w:b/>
          <w:kern w:val="0"/>
          <w:szCs w:val="24"/>
        </w:rPr>
      </w:pPr>
      <w:r w:rsidRPr="00991452">
        <w:rPr>
          <w:rFonts w:ascii="標楷體" w:eastAsia="標楷體" w:hAnsi="標楷體" w:cs="標楷體" w:hint="eastAsia"/>
          <w:b/>
          <w:kern w:val="0"/>
          <w:szCs w:val="24"/>
        </w:rPr>
        <w:t>支援活動</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(1)</w:t>
      </w:r>
      <w:r w:rsidRPr="00991452">
        <w:rPr>
          <w:rFonts w:ascii="標楷體" w:eastAsia="標楷體" w:hAnsi="標楷體" w:cs="標楷體" w:hint="eastAsia"/>
          <w:b/>
          <w:kern w:val="0"/>
          <w:szCs w:val="24"/>
        </w:rPr>
        <w:t>人力資源管理：</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以價值性方面來說，組織過去工作團隊夥伴為公司在執行策略時增加組織內部凝結力，以稀有性方面來說，工作團隊與核心班底並非在其他企業中容易得到的，以可模仿性方面來說，五星級飯店主廚之技能具有不可模仿性。</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 xml:space="preserve">(2) </w:t>
      </w:r>
      <w:r w:rsidRPr="00991452">
        <w:rPr>
          <w:rFonts w:ascii="標楷體" w:eastAsia="標楷體" w:hAnsi="標楷體" w:cs="標楷體" w:hint="eastAsia"/>
          <w:b/>
          <w:kern w:val="0"/>
          <w:szCs w:val="24"/>
        </w:rPr>
        <w:t>技術發展：</w:t>
      </w:r>
      <w:r w:rsidRPr="00991452">
        <w:rPr>
          <w:rFonts w:ascii="標楷體" w:eastAsia="標楷體" w:hAnsi="標楷體" w:cs="Times New Roman"/>
          <w:kern w:val="0"/>
          <w:szCs w:val="24"/>
        </w:rPr>
        <w:t>85</w:t>
      </w:r>
      <w:r w:rsidRPr="00991452">
        <w:rPr>
          <w:rFonts w:ascii="標楷體" w:eastAsia="標楷體" w:hAnsi="標楷體" w:cs="標楷體" w:hint="eastAsia"/>
          <w:kern w:val="0"/>
          <w:szCs w:val="24"/>
        </w:rPr>
        <w:t>度</w:t>
      </w:r>
      <w:r w:rsidRPr="00991452">
        <w:rPr>
          <w:rFonts w:ascii="標楷體" w:eastAsia="標楷體" w:hAnsi="標楷體" w:cs="Times New Roman"/>
          <w:kern w:val="0"/>
          <w:szCs w:val="24"/>
        </w:rPr>
        <w:t>C</w:t>
      </w:r>
      <w:r w:rsidRPr="00991452">
        <w:rPr>
          <w:rFonts w:ascii="標楷體" w:eastAsia="標楷體" w:hAnsi="標楷體" w:cs="標楷體" w:hint="eastAsia"/>
          <w:kern w:val="0"/>
          <w:szCs w:val="24"/>
        </w:rPr>
        <w:t>使用虛擬專用網路</w:t>
      </w:r>
      <w:r w:rsidRPr="00991452">
        <w:rPr>
          <w:rFonts w:ascii="標楷體" w:eastAsia="標楷體" w:hAnsi="標楷體" w:cs="Times New Roman"/>
          <w:kern w:val="0"/>
          <w:szCs w:val="24"/>
        </w:rPr>
        <w:t>VPN(Virtual Private Network)</w:t>
      </w:r>
      <w:r w:rsidRPr="00991452">
        <w:rPr>
          <w:rFonts w:ascii="標楷體" w:eastAsia="標楷體" w:hAnsi="標楷體" w:cs="標楷體" w:hint="eastAsia"/>
          <w:kern w:val="0"/>
          <w:szCs w:val="24"/>
        </w:rPr>
        <w:t>連接總部與各門市間的資訊傳遞，經由</w:t>
      </w:r>
      <w:r w:rsidRPr="00991452">
        <w:rPr>
          <w:rFonts w:ascii="標楷體" w:eastAsia="標楷體" w:hAnsi="標楷體" w:cs="Times New Roman"/>
          <w:kern w:val="0"/>
          <w:szCs w:val="24"/>
        </w:rPr>
        <w:t>POS</w:t>
      </w:r>
      <w:r w:rsidRPr="00991452">
        <w:rPr>
          <w:rFonts w:ascii="標楷體" w:eastAsia="標楷體" w:hAnsi="標楷體" w:cs="標楷體" w:hint="eastAsia"/>
          <w:kern w:val="0"/>
          <w:szCs w:val="24"/>
        </w:rPr>
        <w:t>系統清楚的掌握銷售數量，導入高科技的精密生產步驟</w:t>
      </w:r>
      <w:r w:rsidRPr="00991452">
        <w:rPr>
          <w:rFonts w:ascii="標楷體" w:eastAsia="標楷體" w:hAnsi="標楷體" w:cs="Times New Roman"/>
          <w:kern w:val="0"/>
          <w:szCs w:val="24"/>
        </w:rPr>
        <w:t>SOP(</w:t>
      </w:r>
      <w:r w:rsidRPr="00991452">
        <w:rPr>
          <w:rFonts w:ascii="標楷體" w:eastAsia="標楷體" w:hAnsi="標楷體" w:cs="標楷體" w:hint="eastAsia"/>
          <w:kern w:val="0"/>
          <w:szCs w:val="24"/>
        </w:rPr>
        <w:t>標準作業程序</w:t>
      </w:r>
      <w:r w:rsidRPr="00991452">
        <w:rPr>
          <w:rFonts w:ascii="標楷體" w:eastAsia="標楷體" w:hAnsi="標楷體" w:cs="Times New Roman"/>
          <w:kern w:val="0"/>
          <w:szCs w:val="24"/>
        </w:rPr>
        <w:t>)</w:t>
      </w:r>
      <w:r w:rsidRPr="00991452">
        <w:rPr>
          <w:rFonts w:ascii="標楷體" w:eastAsia="標楷體" w:hAnsi="標楷體" w:cs="標楷體" w:hint="eastAsia"/>
          <w:kern w:val="0"/>
          <w:szCs w:val="24"/>
        </w:rPr>
        <w:t>，門市中的一百多種麵包、六十多款蛋糕，以及三十多項飲料，每一樣產品都有完全圖片化的生產步驟，可以做到連一抹奶油都不浪費的境界。</w:t>
      </w:r>
      <w:r w:rsidRPr="00991452">
        <w:rPr>
          <w:rFonts w:ascii="標楷體" w:eastAsia="標楷體" w:hAnsi="標楷體" w:cs="Times New Roman"/>
          <w:kern w:val="0"/>
          <w:szCs w:val="24"/>
        </w:rPr>
        <w:t>2007</w:t>
      </w:r>
      <w:r w:rsidRPr="00991452">
        <w:rPr>
          <w:rFonts w:ascii="標楷體" w:eastAsia="標楷體" w:hAnsi="標楷體" w:cs="標楷體" w:hint="eastAsia"/>
          <w:kern w:val="0"/>
          <w:szCs w:val="24"/>
        </w:rPr>
        <w:t>年為了組織與海外市場複製擴散效能，開始積極導入</w:t>
      </w:r>
      <w:r w:rsidRPr="00991452">
        <w:rPr>
          <w:rFonts w:ascii="標楷體" w:eastAsia="標楷體" w:hAnsi="標楷體" w:cs="Times New Roman"/>
          <w:kern w:val="0"/>
          <w:szCs w:val="24"/>
        </w:rPr>
        <w:t>ERP</w:t>
      </w:r>
      <w:r w:rsidRPr="00991452">
        <w:rPr>
          <w:rFonts w:ascii="標楷體" w:eastAsia="標楷體" w:hAnsi="標楷體" w:cs="標楷體" w:hint="eastAsia"/>
          <w:kern w:val="0"/>
          <w:szCs w:val="24"/>
        </w:rPr>
        <w:t>系統，有效的降低中央工場產品的耗損率，提升生產效能與效率，使產品品質更加穩定，增加組織競爭優勢。</w:t>
      </w:r>
    </w:p>
    <w:p w:rsidR="00A60B90" w:rsidRPr="00991452" w:rsidRDefault="00A60B90"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Times New Roman"/>
          <w:b/>
          <w:kern w:val="0"/>
          <w:szCs w:val="24"/>
        </w:rPr>
        <w:t>(3)</w:t>
      </w:r>
      <w:r w:rsidRPr="00991452">
        <w:rPr>
          <w:rFonts w:ascii="標楷體" w:eastAsia="標楷體" w:hAnsi="標楷體" w:cs="標楷體" w:hint="eastAsia"/>
          <w:b/>
          <w:kern w:val="0"/>
          <w:szCs w:val="24"/>
        </w:rPr>
        <w:t>採購：</w:t>
      </w:r>
      <w:r w:rsidRPr="00991452">
        <w:rPr>
          <w:rFonts w:ascii="標楷體" w:eastAsia="標楷體" w:hAnsi="標楷體" w:cs="標楷體" w:hint="eastAsia"/>
          <w:kern w:val="0"/>
          <w:szCs w:val="24"/>
        </w:rPr>
        <w:t>藉由大量集中的採購方式有效的壓低原物料進貨的成本。</w:t>
      </w:r>
    </w:p>
    <w:p w:rsidR="00026236" w:rsidRPr="00466E9A" w:rsidRDefault="00A60B90" w:rsidP="00466E9A">
      <w:pPr>
        <w:autoSpaceDE w:val="0"/>
        <w:autoSpaceDN w:val="0"/>
        <w:adjustRightInd w:val="0"/>
        <w:spacing w:line="360" w:lineRule="auto"/>
        <w:contextualSpacing/>
        <w:rPr>
          <w:rFonts w:ascii="標楷體" w:eastAsia="標楷體" w:hAnsi="標楷體" w:cs="Arial"/>
          <w:kern w:val="0"/>
          <w:szCs w:val="24"/>
        </w:rPr>
      </w:pPr>
      <w:r w:rsidRPr="00991452">
        <w:rPr>
          <w:rFonts w:ascii="標楷體" w:eastAsia="標楷體" w:hAnsi="標楷體" w:cs="Times New Roman"/>
          <w:b/>
          <w:kern w:val="0"/>
          <w:szCs w:val="24"/>
        </w:rPr>
        <w:t>(4)</w:t>
      </w:r>
      <w:r w:rsidRPr="00991452">
        <w:rPr>
          <w:rFonts w:ascii="標楷體" w:eastAsia="標楷體" w:hAnsi="標楷體" w:cs="標楷體" w:hint="eastAsia"/>
          <w:b/>
          <w:kern w:val="0"/>
          <w:szCs w:val="24"/>
        </w:rPr>
        <w:t>企業基礎：</w:t>
      </w:r>
      <w:r w:rsidRPr="00991452">
        <w:rPr>
          <w:rFonts w:ascii="標楷體" w:eastAsia="標楷體" w:hAnsi="標楷體" w:cs="Times New Roman"/>
          <w:kern w:val="0"/>
          <w:szCs w:val="24"/>
        </w:rPr>
        <w:t>2004</w:t>
      </w:r>
      <w:r w:rsidRPr="00991452">
        <w:rPr>
          <w:rFonts w:ascii="標楷體" w:eastAsia="標楷體" w:hAnsi="標楷體" w:cs="標楷體" w:hint="eastAsia"/>
          <w:kern w:val="0"/>
          <w:szCs w:val="24"/>
        </w:rPr>
        <w:t>年</w:t>
      </w:r>
      <w:r w:rsidRPr="00991452">
        <w:rPr>
          <w:rFonts w:ascii="標楷體" w:eastAsia="標楷體" w:hAnsi="標楷體" w:cs="Times New Roman"/>
          <w:kern w:val="0"/>
          <w:szCs w:val="24"/>
        </w:rPr>
        <w:t>6</w:t>
      </w:r>
      <w:r w:rsidRPr="00991452">
        <w:rPr>
          <w:rFonts w:ascii="標楷體" w:eastAsia="標楷體" w:hAnsi="標楷體" w:cs="標楷體" w:hint="eastAsia"/>
          <w:kern w:val="0"/>
          <w:szCs w:val="24"/>
        </w:rPr>
        <w:t>月在北部成立烘培工廠，</w:t>
      </w:r>
      <w:r w:rsidRPr="00991452">
        <w:rPr>
          <w:rFonts w:ascii="標楷體" w:eastAsia="標楷體" w:hAnsi="標楷體" w:cs="Times New Roman"/>
          <w:kern w:val="0"/>
          <w:szCs w:val="24"/>
        </w:rPr>
        <w:t>2005</w:t>
      </w:r>
      <w:r w:rsidRPr="00991452">
        <w:rPr>
          <w:rFonts w:ascii="標楷體" w:eastAsia="標楷體" w:hAnsi="標楷體" w:cs="標楷體" w:hint="eastAsia"/>
          <w:kern w:val="0"/>
          <w:szCs w:val="24"/>
        </w:rPr>
        <w:t>年</w:t>
      </w:r>
      <w:r w:rsidRPr="00991452">
        <w:rPr>
          <w:rFonts w:ascii="標楷體" w:eastAsia="標楷體" w:hAnsi="標楷體" w:cs="Times New Roman"/>
          <w:kern w:val="0"/>
          <w:szCs w:val="24"/>
        </w:rPr>
        <w:t>12</w:t>
      </w:r>
      <w:r w:rsidRPr="00991452">
        <w:rPr>
          <w:rFonts w:ascii="標楷體" w:eastAsia="標楷體" w:hAnsi="標楷體" w:cs="標楷體" w:hint="eastAsia"/>
          <w:kern w:val="0"/>
          <w:szCs w:val="24"/>
        </w:rPr>
        <w:t>月在台中斥資</w:t>
      </w:r>
      <w:r w:rsidRPr="00991452">
        <w:rPr>
          <w:rFonts w:ascii="標楷體" w:eastAsia="標楷體" w:hAnsi="標楷體" w:cs="Times New Roman"/>
          <w:kern w:val="0"/>
          <w:szCs w:val="24"/>
        </w:rPr>
        <w:t>3.5</w:t>
      </w:r>
      <w:r w:rsidRPr="00991452">
        <w:rPr>
          <w:rFonts w:ascii="標楷體" w:eastAsia="標楷體" w:hAnsi="標楷體" w:cs="標楷體" w:hint="eastAsia"/>
          <w:kern w:val="0"/>
          <w:szCs w:val="24"/>
        </w:rPr>
        <w:t>億成立全台最大的中央工廠與研發中心。</w:t>
      </w:r>
    </w:p>
    <w:p w:rsidR="002C2AFD" w:rsidRPr="002C2AFD" w:rsidRDefault="00D9278C" w:rsidP="00B904F3">
      <w:pPr>
        <w:spacing w:line="360" w:lineRule="auto"/>
        <w:contextualSpacing/>
        <w:jc w:val="center"/>
        <w:rPr>
          <w:rFonts w:ascii="標楷體" w:eastAsia="標楷體" w:hAnsi="標楷體"/>
          <w:b/>
          <w:sz w:val="40"/>
          <w:szCs w:val="40"/>
        </w:rPr>
      </w:pPr>
      <w:r w:rsidRPr="002C2AFD">
        <w:rPr>
          <w:rFonts w:ascii="標楷體" w:eastAsia="標楷體" w:hAnsi="標楷體" w:hint="eastAsia"/>
          <w:b/>
          <w:sz w:val="40"/>
          <w:szCs w:val="40"/>
        </w:rPr>
        <w:lastRenderedPageBreak/>
        <w:t>85度C的生產制度</w:t>
      </w:r>
    </w:p>
    <w:p w:rsidR="002D7F6D" w:rsidRPr="00991452" w:rsidRDefault="00D9278C" w:rsidP="00B904F3">
      <w:pPr>
        <w:spacing w:line="360" w:lineRule="auto"/>
        <w:contextualSpacing/>
        <w:rPr>
          <w:rFonts w:ascii="標楷體" w:eastAsia="標楷體" w:hAnsi="標楷體"/>
          <w:b/>
        </w:rPr>
      </w:pPr>
      <w:r w:rsidRPr="00991452">
        <w:rPr>
          <w:rFonts w:ascii="標楷體" w:eastAsia="標楷體" w:hAnsi="標楷體" w:hint="eastAsia"/>
          <w:b/>
        </w:rPr>
        <w:t>中央廚房:</w:t>
      </w:r>
    </w:p>
    <w:p w:rsidR="00D9278C" w:rsidRPr="00991452" w:rsidRDefault="00D9278C" w:rsidP="00B904F3">
      <w:pPr>
        <w:spacing w:line="360" w:lineRule="auto"/>
        <w:contextualSpacing/>
        <w:rPr>
          <w:rFonts w:ascii="標楷體" w:eastAsia="標楷體" w:hAnsi="標楷體"/>
        </w:rPr>
      </w:pPr>
      <w:r w:rsidRPr="00991452">
        <w:rPr>
          <w:rFonts w:ascii="標楷體" w:eastAsia="標楷體" w:hAnsi="標楷體" w:hint="eastAsia"/>
        </w:rPr>
        <w:t>85度C是利用</w:t>
      </w:r>
      <w:r w:rsidRPr="00991452">
        <w:rPr>
          <w:rFonts w:ascii="標楷體" w:eastAsia="標楷體" w:hAnsi="標楷體"/>
          <w:kern w:val="0"/>
        </w:rPr>
        <w:t>中央廚房的「計畫性生產」制度</w:t>
      </w:r>
      <w:r w:rsidRPr="00991452">
        <w:rPr>
          <w:rFonts w:ascii="標楷體" w:eastAsia="標楷體" w:hAnsi="標楷體" w:hint="eastAsia"/>
          <w:kern w:val="0"/>
        </w:rPr>
        <w:t>，</w:t>
      </w:r>
      <w:r w:rsidRPr="00991452">
        <w:rPr>
          <w:rFonts w:ascii="標楷體" w:eastAsia="標楷體" w:hAnsi="標楷體"/>
          <w:kern w:val="0"/>
        </w:rPr>
        <w:t>依據銷售數字讓第一線廚師做蛋糕</w:t>
      </w:r>
      <w:r w:rsidRPr="00991452">
        <w:rPr>
          <w:rFonts w:ascii="標楷體" w:eastAsia="標楷體" w:hAnsi="標楷體" w:hint="eastAsia"/>
          <w:kern w:val="0"/>
        </w:rPr>
        <w:t>，並成為</w:t>
      </w:r>
      <w:r w:rsidRPr="00991452">
        <w:rPr>
          <w:rFonts w:ascii="標楷體" w:eastAsia="標楷體" w:hAnsi="標楷體"/>
          <w:kern w:val="0"/>
        </w:rPr>
        <w:t>管理師</w:t>
      </w:r>
      <w:r w:rsidRPr="00991452">
        <w:rPr>
          <w:rFonts w:ascii="標楷體" w:eastAsia="標楷體" w:hAnsi="標楷體" w:hint="eastAsia"/>
          <w:kern w:val="0"/>
        </w:rPr>
        <w:t>，而獎勵廚師的方式就是</w:t>
      </w:r>
      <w:r w:rsidRPr="00991452">
        <w:rPr>
          <w:rFonts w:ascii="標楷體" w:eastAsia="標楷體" w:hAnsi="標楷體"/>
          <w:kern w:val="0"/>
        </w:rPr>
        <w:t>，將耗損率納入獎金計算系統。</w:t>
      </w:r>
    </w:p>
    <w:p w:rsidR="00D9278C" w:rsidRPr="00991452" w:rsidRDefault="00D9278C" w:rsidP="00B904F3">
      <w:pPr>
        <w:tabs>
          <w:tab w:val="left" w:pos="4560"/>
        </w:tabs>
        <w:spacing w:line="360" w:lineRule="auto"/>
        <w:contextualSpacing/>
        <w:rPr>
          <w:rFonts w:ascii="標楷體" w:eastAsia="標楷體" w:hAnsi="標楷體"/>
          <w:kern w:val="0"/>
        </w:rPr>
      </w:pPr>
      <w:r w:rsidRPr="00991452">
        <w:rPr>
          <w:rFonts w:ascii="標楷體" w:eastAsia="標楷體" w:hAnsi="標楷體" w:hint="eastAsia"/>
          <w:b/>
        </w:rPr>
        <w:t>主廚控成本,少浪費的蛋糕是250座101</w:t>
      </w:r>
      <w:r w:rsidRPr="00991452">
        <w:rPr>
          <w:rFonts w:ascii="標楷體" w:eastAsia="標楷體" w:hAnsi="標楷體"/>
          <w:kern w:val="0"/>
        </w:rPr>
        <w:tab/>
      </w:r>
    </w:p>
    <w:p w:rsidR="00D9278C" w:rsidRDefault="00D9278C" w:rsidP="00B904F3">
      <w:pPr>
        <w:spacing w:line="360" w:lineRule="auto"/>
        <w:contextualSpacing/>
        <w:rPr>
          <w:rFonts w:ascii="標楷體" w:eastAsia="標楷體" w:hAnsi="標楷體"/>
          <w:kern w:val="0"/>
        </w:rPr>
      </w:pPr>
      <w:r w:rsidRPr="00991452">
        <w:rPr>
          <w:rFonts w:ascii="標楷體" w:eastAsia="標楷體" w:hAnsi="標楷體" w:hint="eastAsia"/>
          <w:kern w:val="0"/>
        </w:rPr>
        <w:t>8</w:t>
      </w:r>
      <w:r w:rsidRPr="00991452">
        <w:rPr>
          <w:rFonts w:ascii="標楷體" w:eastAsia="標楷體" w:hAnsi="標楷體"/>
          <w:kern w:val="0"/>
        </w:rPr>
        <w:t>5度C發展出一套中央廚房的「計畫性生產」制度，讓第一線廚師變身管理師，依據銷售數字做蛋糕。</w:t>
      </w:r>
      <w:r w:rsidRPr="00991452">
        <w:rPr>
          <w:rFonts w:ascii="標楷體" w:eastAsia="標楷體" w:hAnsi="標楷體" w:hint="eastAsia"/>
          <w:kern w:val="0"/>
        </w:rPr>
        <w:t>。8</w:t>
      </w:r>
      <w:r w:rsidRPr="00991452">
        <w:rPr>
          <w:rFonts w:ascii="標楷體" w:eastAsia="標楷體" w:hAnsi="標楷體"/>
          <w:kern w:val="0"/>
        </w:rPr>
        <w:t>5度C</w:t>
      </w:r>
      <w:r w:rsidRPr="00991452">
        <w:rPr>
          <w:rFonts w:ascii="標楷體" w:eastAsia="標楷體" w:hAnsi="標楷體" w:hint="eastAsia"/>
          <w:kern w:val="0"/>
        </w:rPr>
        <w:t>用</w:t>
      </w:r>
      <w:r w:rsidRPr="00991452">
        <w:rPr>
          <w:rFonts w:ascii="標楷體" w:eastAsia="標楷體" w:hAnsi="標楷體"/>
          <w:kern w:val="0"/>
        </w:rPr>
        <w:t>獎金鼓勵主廚降低物料浪費四年來省下九百二十五萬元成本 </w:t>
      </w:r>
      <w:r w:rsidRPr="00991452">
        <w:rPr>
          <w:rFonts w:ascii="標楷體" w:eastAsia="標楷體" w:hAnsi="標楷體"/>
          <w:kern w:val="0"/>
          <w:szCs w:val="36"/>
          <w:shd w:val="clear" w:color="auto" w:fill="EDE6E1"/>
        </w:rPr>
        <w:br/>
      </w:r>
      <w:r w:rsidRPr="00991452">
        <w:rPr>
          <w:rFonts w:ascii="標楷體" w:eastAsia="標楷體" w:hAnsi="標楷體"/>
          <w:kern w:val="0"/>
          <w:szCs w:val="36"/>
          <w:shd w:val="clear" w:color="auto" w:fill="EDE6E1"/>
        </w:rPr>
        <w:br/>
      </w:r>
      <w:r w:rsidRPr="00991452">
        <w:rPr>
          <w:rFonts w:ascii="標楷體" w:eastAsia="標楷體" w:hAnsi="標楷體"/>
          <w:kern w:val="0"/>
        </w:rPr>
        <w:t>一般烘焙業，都面臨淡旺季生產量差距過大的問題。以85度C為例，淡季時一天蛋糕出貨量約為六千片；但一到旺季，比如母親節前後十天，單日需求量馬上暴增十三倍。再加上生產蛋糕多達五十種，各地品項銷售狀況不一，估算錯誤，物料耗損率最高會達四％。 以年總產量計算，四％耗損等於一百八十八萬片蛋糕。將這些蛋糕堆疊起來，高度相當於</w:t>
      </w:r>
      <w:r w:rsidRPr="00991452">
        <w:rPr>
          <w:rFonts w:ascii="標楷體" w:eastAsia="標楷體" w:hAnsi="標楷體" w:hint="eastAsia"/>
          <w:kern w:val="0"/>
        </w:rPr>
        <w:t>259</w:t>
      </w:r>
      <w:r w:rsidRPr="00991452">
        <w:rPr>
          <w:rFonts w:ascii="標楷體" w:eastAsia="標楷體" w:hAnsi="標楷體"/>
          <w:kern w:val="0"/>
        </w:rPr>
        <w:t>座台北</w:t>
      </w:r>
      <w:r w:rsidRPr="00991452">
        <w:rPr>
          <w:rFonts w:ascii="標楷體" w:eastAsia="標楷體" w:hAnsi="標楷體" w:hint="eastAsia"/>
          <w:kern w:val="0"/>
        </w:rPr>
        <w:t>101</w:t>
      </w:r>
      <w:r w:rsidRPr="00991452">
        <w:rPr>
          <w:rFonts w:ascii="標楷體" w:eastAsia="標楷體" w:hAnsi="標楷體"/>
          <w:kern w:val="0"/>
        </w:rPr>
        <w:t>大樓。為配合淡旺季的產量差距，降低物料耗損，85度C發展出一套中央廚房的「計畫性生產」制度，讓第一線廚師變身管理師，依據銷售數字做蛋糕。制度實施四年至今，生產線降低了</w:t>
      </w:r>
      <w:r w:rsidRPr="00991452">
        <w:rPr>
          <w:rFonts w:ascii="標楷體" w:eastAsia="標楷體" w:hAnsi="標楷體" w:cs="Arial" w:hint="eastAsia"/>
          <w:kern w:val="0"/>
        </w:rPr>
        <w:t>0.8</w:t>
      </w:r>
      <w:r w:rsidRPr="00991452">
        <w:rPr>
          <w:rFonts w:ascii="標楷體" w:eastAsia="標楷體" w:hAnsi="標楷體"/>
          <w:kern w:val="0"/>
        </w:rPr>
        <w:t>％的耗損率，節省九百二十五萬元的物料成本。 </w:t>
      </w:r>
      <w:r w:rsidRPr="00991452">
        <w:rPr>
          <w:rFonts w:ascii="標楷體" w:eastAsia="標楷體" w:hAnsi="標楷體"/>
          <w:kern w:val="0"/>
          <w:szCs w:val="36"/>
          <w:shd w:val="clear" w:color="auto" w:fill="EDE6E1"/>
        </w:rPr>
        <w:br/>
      </w:r>
      <w:r w:rsidRPr="00991452">
        <w:rPr>
          <w:rFonts w:ascii="標楷體" w:eastAsia="標楷體" w:hAnsi="標楷體"/>
          <w:kern w:val="0"/>
          <w:szCs w:val="36"/>
          <w:shd w:val="clear" w:color="auto" w:fill="EDE6E1"/>
        </w:rPr>
        <w:br/>
      </w:r>
      <w:r w:rsidRPr="00991452">
        <w:rPr>
          <w:rFonts w:ascii="標楷體" w:eastAsia="標楷體" w:hAnsi="標楷體"/>
          <w:kern w:val="0"/>
        </w:rPr>
        <w:t>如何讓第一線的廚師，依照銷售數字做蛋糕？答案是，將耗損率納入獎金計算系統。 85度C的員工獎金來自淨利，因此決定獎金高低的關鍵，在廚房能否有效降低物料成本。85度C管理部經理張佶文表示，公司每月發放淨利的三％，做為每個中央廚房的獎金，再由部門主管依照職階分配個人獎金。一個中央工廠，最多可領到一百八十萬元，主廚最多可領到四萬元，約占月薪七成比例。 </w:t>
      </w:r>
      <w:r w:rsidRPr="00991452">
        <w:rPr>
          <w:rFonts w:ascii="標楷體" w:eastAsia="標楷體" w:hAnsi="標楷體"/>
          <w:kern w:val="0"/>
          <w:szCs w:val="36"/>
          <w:shd w:val="clear" w:color="auto" w:fill="EDE6E1"/>
        </w:rPr>
        <w:br/>
      </w:r>
    </w:p>
    <w:p w:rsidR="00026236" w:rsidRPr="00991452" w:rsidRDefault="00026236" w:rsidP="00B904F3">
      <w:pPr>
        <w:spacing w:line="360" w:lineRule="auto"/>
        <w:contextualSpacing/>
        <w:rPr>
          <w:rFonts w:ascii="標楷體" w:eastAsia="標楷體" w:hAnsi="標楷體"/>
          <w:kern w:val="0"/>
        </w:rPr>
      </w:pPr>
    </w:p>
    <w:p w:rsidR="00373A16" w:rsidRPr="00991452" w:rsidRDefault="00D9278C" w:rsidP="00B904F3">
      <w:pPr>
        <w:pStyle w:val="a5"/>
        <w:numPr>
          <w:ilvl w:val="0"/>
          <w:numId w:val="3"/>
        </w:numPr>
        <w:spacing w:line="360" w:lineRule="auto"/>
        <w:ind w:leftChars="0"/>
        <w:contextualSpacing/>
        <w:rPr>
          <w:rFonts w:ascii="標楷體" w:eastAsia="標楷體" w:hAnsi="標楷體"/>
          <w:b/>
          <w:kern w:val="0"/>
        </w:rPr>
      </w:pPr>
      <w:r w:rsidRPr="00991452">
        <w:rPr>
          <w:rFonts w:ascii="標楷體" w:eastAsia="標楷體" w:hAnsi="標楷體" w:hint="eastAsia"/>
          <w:b/>
          <w:kern w:val="0"/>
        </w:rPr>
        <w:lastRenderedPageBreak/>
        <w:t>利用</w:t>
      </w:r>
      <w:r w:rsidRPr="00991452">
        <w:rPr>
          <w:rFonts w:ascii="標楷體" w:eastAsia="標楷體" w:hAnsi="標楷體"/>
          <w:b/>
          <w:kern w:val="0"/>
        </w:rPr>
        <w:t>銷售數字</w:t>
      </w:r>
      <w:r w:rsidRPr="00991452">
        <w:rPr>
          <w:rFonts w:ascii="標楷體" w:eastAsia="標楷體" w:hAnsi="標楷體" w:hint="eastAsia"/>
          <w:b/>
          <w:kern w:val="0"/>
        </w:rPr>
        <w:t>做蛋糕</w:t>
      </w:r>
      <w:r w:rsidR="00373A16" w:rsidRPr="00991452">
        <w:rPr>
          <w:rFonts w:ascii="標楷體" w:eastAsia="標楷體" w:hAnsi="標楷體" w:hint="eastAsia"/>
          <w:b/>
          <w:kern w:val="0"/>
        </w:rPr>
        <w:t>:</w:t>
      </w:r>
    </w:p>
    <w:p w:rsidR="00D9278C" w:rsidRPr="00991452" w:rsidRDefault="00D9278C" w:rsidP="00B904F3">
      <w:pPr>
        <w:spacing w:line="360" w:lineRule="auto"/>
        <w:contextualSpacing/>
        <w:rPr>
          <w:rFonts w:ascii="標楷體" w:eastAsia="標楷體" w:hAnsi="標楷體"/>
          <w:kern w:val="0"/>
        </w:rPr>
      </w:pPr>
      <w:r w:rsidRPr="00991452">
        <w:rPr>
          <w:rFonts w:ascii="標楷體" w:eastAsia="標楷體" w:hAnsi="標楷體"/>
          <w:kern w:val="0"/>
        </w:rPr>
        <w:t>根據前一天銷售量修改庫存量</w:t>
      </w:r>
      <w:r w:rsidRPr="00991452">
        <w:rPr>
          <w:rFonts w:ascii="標楷體" w:eastAsia="標楷體" w:hAnsi="標楷體" w:hint="eastAsia"/>
          <w:kern w:val="0"/>
        </w:rPr>
        <w:t>，</w:t>
      </w:r>
      <w:r w:rsidRPr="00991452">
        <w:rPr>
          <w:rFonts w:ascii="標楷體" w:eastAsia="標楷體" w:hAnsi="標楷體"/>
          <w:kern w:val="0"/>
        </w:rPr>
        <w:t>中央廚房機動增產熱銷口味的蛋糕</w:t>
      </w:r>
      <w:r w:rsidRPr="00991452">
        <w:rPr>
          <w:rFonts w:ascii="標楷體" w:eastAsia="標楷體" w:hAnsi="標楷體" w:hint="eastAsia"/>
          <w:kern w:val="0"/>
        </w:rPr>
        <w:t>，</w:t>
      </w:r>
      <w:r w:rsidRPr="00991452">
        <w:rPr>
          <w:rFonts w:ascii="標楷體" w:eastAsia="標楷體" w:hAnsi="標楷體"/>
          <w:kern w:val="0"/>
        </w:rPr>
        <w:t>每天，廚師主管必須填寫各項產品工時報告，包括耗損量、人力工時與最後產出數量</w:t>
      </w:r>
      <w:r w:rsidRPr="00991452">
        <w:rPr>
          <w:rFonts w:ascii="標楷體" w:eastAsia="標楷體" w:hAnsi="標楷體" w:hint="eastAsia"/>
          <w:kern w:val="0"/>
        </w:rPr>
        <w:t>:</w:t>
      </w:r>
    </w:p>
    <w:p w:rsidR="00DA7143" w:rsidRDefault="00D9278C" w:rsidP="00B904F3">
      <w:pPr>
        <w:spacing w:line="360" w:lineRule="auto"/>
        <w:contextualSpacing/>
        <w:rPr>
          <w:rFonts w:ascii="標楷體" w:eastAsia="標楷體" w:hAnsi="標楷體"/>
          <w:kern w:val="0"/>
        </w:rPr>
      </w:pPr>
      <w:r w:rsidRPr="00991452">
        <w:rPr>
          <w:rFonts w:ascii="標楷體" w:eastAsia="標楷體" w:hAnsi="標楷體"/>
          <w:kern w:val="0"/>
        </w:rPr>
        <w:t>每天，總公司生產管理部依照安全庫存訂定五十種蛋糕產量，待店舖下完隔日訂單後，再依據前日銷售金額，推估訂單的合理性，微調庫存量。</w:t>
      </w:r>
    </w:p>
    <w:p w:rsidR="00D9278C" w:rsidRPr="00991452" w:rsidRDefault="00D9278C" w:rsidP="00B904F3">
      <w:pPr>
        <w:spacing w:line="360" w:lineRule="auto"/>
        <w:contextualSpacing/>
        <w:rPr>
          <w:rFonts w:ascii="標楷體" w:eastAsia="標楷體" w:hAnsi="標楷體"/>
          <w:kern w:val="0"/>
        </w:rPr>
      </w:pPr>
      <w:r w:rsidRPr="00991452">
        <w:rPr>
          <w:rFonts w:ascii="標楷體" w:eastAsia="標楷體" w:hAnsi="標楷體"/>
          <w:kern w:val="0"/>
        </w:rPr>
        <w:t>比如黑森林業績突然下滑，代表消費習慣有變化，管理部會減產黑森林，增產業績成長的單品，並以產量排定蛋糕的製造時程。</w:t>
      </w:r>
    </w:p>
    <w:p w:rsidR="00D9278C" w:rsidRPr="00991452" w:rsidRDefault="00D9278C" w:rsidP="00B904F3">
      <w:pPr>
        <w:spacing w:line="360" w:lineRule="auto"/>
        <w:contextualSpacing/>
        <w:rPr>
          <w:rFonts w:ascii="標楷體" w:eastAsia="標楷體" w:hAnsi="標楷體"/>
          <w:kern w:val="0"/>
          <w:sz w:val="20"/>
          <w:szCs w:val="20"/>
          <w:shd w:val="clear" w:color="auto" w:fill="EDE6E1"/>
        </w:rPr>
      </w:pPr>
    </w:p>
    <w:p w:rsidR="00D9278C" w:rsidRPr="00991452" w:rsidRDefault="00D9278C" w:rsidP="00B904F3">
      <w:pPr>
        <w:spacing w:line="360" w:lineRule="auto"/>
        <w:contextualSpacing/>
        <w:rPr>
          <w:rFonts w:ascii="標楷體" w:eastAsia="標楷體" w:hAnsi="標楷體"/>
          <w:kern w:val="0"/>
        </w:rPr>
      </w:pPr>
      <w:r w:rsidRPr="00991452">
        <w:rPr>
          <w:rFonts w:ascii="標楷體" w:eastAsia="標楷體" w:hAnsi="標楷體"/>
          <w:kern w:val="0"/>
        </w:rPr>
        <w:t>比如，原本下午一點半的製程，依序是黑森林蛋糕排</w:t>
      </w:r>
      <w:r w:rsidRPr="00991452">
        <w:rPr>
          <w:rFonts w:ascii="標楷體" w:eastAsia="標楷體" w:hAnsi="標楷體" w:hint="eastAsia"/>
          <w:kern w:val="0"/>
        </w:rPr>
        <w:t>1.5</w:t>
      </w:r>
      <w:r w:rsidRPr="00991452">
        <w:rPr>
          <w:rFonts w:ascii="標楷體" w:eastAsia="標楷體" w:hAnsi="標楷體"/>
          <w:kern w:val="0"/>
        </w:rPr>
        <w:t>個鐘頭、戚風蛋糕排</w:t>
      </w:r>
      <w:r w:rsidRPr="00991452">
        <w:rPr>
          <w:rFonts w:ascii="標楷體" w:eastAsia="標楷體" w:hAnsi="標楷體" w:hint="eastAsia"/>
          <w:kern w:val="0"/>
        </w:rPr>
        <w:t>1</w:t>
      </w:r>
      <w:r w:rsidRPr="00991452">
        <w:rPr>
          <w:rFonts w:ascii="標楷體" w:eastAsia="標楷體" w:hAnsi="標楷體"/>
          <w:kern w:val="0"/>
        </w:rPr>
        <w:t>個鐘頭；但管理部經過計算，估計黑森林的庫存量只需平日的七成，因此減少半個鐘頭的製程，並將這半個鐘頭，分配至其他更受歡迎的品項，以免蛋糕賣不出去，造成物料損失。 </w:t>
      </w:r>
      <w:r w:rsidRPr="00991452">
        <w:rPr>
          <w:rFonts w:ascii="標楷體" w:eastAsia="標楷體" w:hAnsi="標楷體"/>
          <w:kern w:val="0"/>
          <w:szCs w:val="36"/>
          <w:shd w:val="clear" w:color="auto" w:fill="EDE6E1"/>
        </w:rPr>
        <w:br/>
      </w:r>
      <w:r w:rsidRPr="00991452">
        <w:rPr>
          <w:rFonts w:ascii="標楷體" w:eastAsia="標楷體" w:hAnsi="標楷體"/>
          <w:kern w:val="0"/>
          <w:szCs w:val="36"/>
          <w:shd w:val="clear" w:color="auto" w:fill="EDE6E1"/>
        </w:rPr>
        <w:br/>
      </w:r>
      <w:r w:rsidRPr="00991452">
        <w:rPr>
          <w:rFonts w:ascii="標楷體" w:eastAsia="標楷體" w:hAnsi="標楷體"/>
          <w:kern w:val="0"/>
        </w:rPr>
        <w:t>管理部指引大方向，而執行耗損控管的責任，則落在製程的執行者身上。85度C有五十種蛋糕品類，中央廚房切割各種品類部門，再往下細分麵粉攪拌組、烘烤組、組裝組、切片組，甚至還有跑腿的機動組等等。各部門廚師主管以製程為綱領，負責編派各組別的人力，以上述製程為例，主管可估算製作七成黑森林的人力，調整多出的三成人力去生產其他品類。 </w:t>
      </w:r>
      <w:r w:rsidRPr="00991452">
        <w:rPr>
          <w:rFonts w:ascii="標楷體" w:eastAsia="標楷體" w:hAnsi="標楷體"/>
          <w:kern w:val="0"/>
          <w:szCs w:val="36"/>
          <w:shd w:val="clear" w:color="auto" w:fill="EDE6E1"/>
        </w:rPr>
        <w:br/>
      </w:r>
      <w:r w:rsidRPr="00991452">
        <w:rPr>
          <w:rFonts w:ascii="標楷體" w:eastAsia="標楷體" w:hAnsi="標楷體"/>
          <w:kern w:val="0"/>
        </w:rPr>
        <w:t>「他們（主管）經常盯著報表看，按計算機，」85度C中央工廠主廚汪鼎偉描述這個有趣的現象。每天，廚師主管必須填寫各項產品工時報告，包括耗損量、人力工時與最後產出數量。 </w:t>
      </w:r>
      <w:r w:rsidRPr="00991452">
        <w:rPr>
          <w:rFonts w:ascii="標楷體" w:eastAsia="標楷體" w:hAnsi="標楷體"/>
          <w:kern w:val="0"/>
          <w:szCs w:val="36"/>
          <w:shd w:val="clear" w:color="auto" w:fill="EDE6E1"/>
        </w:rPr>
        <w:br/>
      </w:r>
    </w:p>
    <w:p w:rsidR="00373A16" w:rsidRPr="00991452" w:rsidRDefault="00D9278C" w:rsidP="00B904F3">
      <w:pPr>
        <w:pStyle w:val="a5"/>
        <w:numPr>
          <w:ilvl w:val="0"/>
          <w:numId w:val="3"/>
        </w:numPr>
        <w:spacing w:line="360" w:lineRule="auto"/>
        <w:ind w:leftChars="0"/>
        <w:contextualSpacing/>
        <w:rPr>
          <w:rFonts w:ascii="標楷體" w:eastAsia="標楷體" w:hAnsi="標楷體"/>
          <w:b/>
          <w:kern w:val="0"/>
        </w:rPr>
      </w:pPr>
      <w:r w:rsidRPr="00991452">
        <w:rPr>
          <w:rFonts w:ascii="標楷體" w:eastAsia="標楷體" w:hAnsi="標楷體"/>
          <w:b/>
          <w:kern w:val="0"/>
        </w:rPr>
        <w:t>導入高科技精密生產步驟</w:t>
      </w:r>
      <w:r w:rsidR="00373A16" w:rsidRPr="00991452">
        <w:rPr>
          <w:rFonts w:ascii="標楷體" w:eastAsia="標楷體" w:hAnsi="標楷體" w:hint="eastAsia"/>
          <w:b/>
          <w:kern w:val="0"/>
        </w:rPr>
        <w:t>:</w:t>
      </w:r>
    </w:p>
    <w:p w:rsidR="00D9278C" w:rsidRPr="00991452" w:rsidRDefault="00D9278C" w:rsidP="00B904F3">
      <w:pPr>
        <w:spacing w:line="360" w:lineRule="auto"/>
        <w:contextualSpacing/>
        <w:rPr>
          <w:rFonts w:ascii="標楷體" w:eastAsia="標楷體" w:hAnsi="標楷體"/>
          <w:kern w:val="0"/>
        </w:rPr>
      </w:pPr>
      <w:r w:rsidRPr="00991452">
        <w:rPr>
          <w:rFonts w:ascii="標楷體" w:eastAsia="標楷體" w:hAnsi="標楷體"/>
          <w:kern w:val="0"/>
        </w:rPr>
        <w:t>做到連一抹奶油都不浪費的境界</w:t>
      </w:r>
      <w:r w:rsidRPr="00991452">
        <w:rPr>
          <w:rFonts w:ascii="標楷體" w:eastAsia="標楷體" w:hAnsi="標楷體" w:hint="eastAsia"/>
          <w:kern w:val="0"/>
        </w:rPr>
        <w:t>，</w:t>
      </w:r>
      <w:r w:rsidRPr="00991452">
        <w:rPr>
          <w:rFonts w:ascii="標楷體" w:eastAsia="標楷體" w:hAnsi="標楷體"/>
          <w:kern w:val="0"/>
        </w:rPr>
        <w:t>用半導體的概念，詳細拆解一塊蛋糕的物料</w:t>
      </w:r>
      <w:r w:rsidR="00373A16" w:rsidRPr="00991452">
        <w:rPr>
          <w:rFonts w:ascii="標楷體" w:eastAsia="標楷體" w:hAnsi="標楷體"/>
          <w:kern w:val="0"/>
        </w:rPr>
        <w:t>成分和比例，為了讓產能效益發揮到極致，連一丁點奶油，都不能浪費</w:t>
      </w:r>
      <w:r w:rsidR="00373A16" w:rsidRPr="00991452">
        <w:rPr>
          <w:rFonts w:ascii="標楷體" w:eastAsia="標楷體" w:hAnsi="標楷體" w:hint="eastAsia"/>
          <w:kern w:val="0"/>
        </w:rPr>
        <w:t>。</w:t>
      </w:r>
    </w:p>
    <w:p w:rsidR="00373A16" w:rsidRPr="00991452" w:rsidRDefault="00373A16" w:rsidP="00B904F3">
      <w:pPr>
        <w:spacing w:line="360" w:lineRule="auto"/>
        <w:contextualSpacing/>
        <w:rPr>
          <w:rFonts w:ascii="標楷體" w:eastAsia="標楷體" w:hAnsi="標楷體"/>
          <w:kern w:val="0"/>
        </w:rPr>
      </w:pPr>
    </w:p>
    <w:p w:rsidR="00373A16" w:rsidRPr="00991452" w:rsidRDefault="00373A16" w:rsidP="00B904F3">
      <w:pPr>
        <w:spacing w:line="360" w:lineRule="auto"/>
        <w:contextualSpacing/>
        <w:rPr>
          <w:rFonts w:ascii="標楷體" w:eastAsia="標楷體" w:hAnsi="標楷體"/>
          <w:kern w:val="0"/>
          <w:sz w:val="20"/>
          <w:szCs w:val="20"/>
          <w:shd w:val="clear" w:color="auto" w:fill="EDE6E1"/>
        </w:rPr>
      </w:pPr>
      <w:r w:rsidRPr="00991452">
        <w:rPr>
          <w:rFonts w:ascii="標楷體" w:eastAsia="標楷體" w:hAnsi="標楷體" w:hint="eastAsia"/>
          <w:kern w:val="0"/>
        </w:rPr>
        <w:lastRenderedPageBreak/>
        <w:t>85度C的</w:t>
      </w:r>
      <w:r w:rsidRPr="00991452">
        <w:rPr>
          <w:rFonts w:ascii="標楷體" w:eastAsia="標楷體" w:hAnsi="標楷體"/>
          <w:kern w:val="0"/>
        </w:rPr>
        <w:t>耗損量由固定物料所產出的蛋糕總量回推。例如一塊發酵完整的蛋糕，按照規格可切成四塊；若只能切出三塊，主管便依剩餘不符規格的部分，估算蛋、奶油和麵粉等耗損量。主管簽名後，送交工廠副主廚簽核，再由主廚檢核一塊蛋糕用多少物料跟時間完成。 </w:t>
      </w:r>
      <w:r w:rsidRPr="00991452">
        <w:rPr>
          <w:rFonts w:ascii="標楷體" w:eastAsia="標楷體" w:hAnsi="標楷體"/>
          <w:kern w:val="0"/>
          <w:szCs w:val="36"/>
          <w:shd w:val="clear" w:color="auto" w:fill="EDE6E1"/>
        </w:rPr>
        <w:br/>
      </w:r>
      <w:r w:rsidRPr="00991452">
        <w:rPr>
          <w:rFonts w:ascii="標楷體" w:eastAsia="標楷體" w:hAnsi="標楷體"/>
          <w:kern w:val="0"/>
        </w:rPr>
        <w:t>這些資料，主廚會在每週會議中提出檢討。比如蛋糕烘烤得不勻稱，造成</w:t>
      </w:r>
      <w:r w:rsidRPr="00991452">
        <w:rPr>
          <w:rFonts w:ascii="標楷體" w:eastAsia="標楷體" w:hAnsi="標楷體" w:cs="Arial" w:hint="eastAsia"/>
          <w:kern w:val="0"/>
        </w:rPr>
        <w:t>0.5</w:t>
      </w:r>
      <w:r w:rsidRPr="00991452">
        <w:rPr>
          <w:rFonts w:ascii="標楷體" w:eastAsia="標楷體" w:hAnsi="標楷體"/>
          <w:kern w:val="0"/>
        </w:rPr>
        <w:t>公分的切邊浪費，主管必須檢討耗損原因，是人力調派過少，導致品質失控，還是機械故障造成。品管部每半個月開一次會，依照蛋糕製作耗損輕重，決定賞罰；若被記一支大過，罰金高達四千五百元，從獎金扣除。 </w:t>
      </w:r>
      <w:r w:rsidRPr="00991452">
        <w:rPr>
          <w:rFonts w:ascii="標楷體" w:eastAsia="標楷體" w:hAnsi="標楷體"/>
          <w:kern w:val="0"/>
          <w:szCs w:val="36"/>
          <w:shd w:val="clear" w:color="auto" w:fill="EDE6E1"/>
        </w:rPr>
        <w:br/>
      </w:r>
      <w:r w:rsidRPr="00991452">
        <w:rPr>
          <w:rFonts w:ascii="標楷體" w:eastAsia="標楷體" w:hAnsi="標楷體"/>
          <w:kern w:val="0"/>
        </w:rPr>
        <w:t>曾在多家糕餅店工作的汪鼎偉指出，廚師才是第一線的物料管理者。一般烘焙業的廚師只負責生產，沒有物料管控的概念，經常要到年度結算時，才發現銷售最好的蛋糕，耗費的成本可能也最高，因此壓縮了獲利空間。 </w:t>
      </w:r>
      <w:r w:rsidRPr="00991452">
        <w:rPr>
          <w:rFonts w:ascii="標楷體" w:eastAsia="標楷體" w:hAnsi="標楷體"/>
          <w:kern w:val="0"/>
          <w:szCs w:val="36"/>
          <w:shd w:val="clear" w:color="auto" w:fill="EDE6E1"/>
        </w:rPr>
        <w:br/>
      </w:r>
      <w:r w:rsidRPr="00991452">
        <w:rPr>
          <w:rFonts w:ascii="標楷體" w:eastAsia="標楷體" w:hAnsi="標楷體"/>
          <w:kern w:val="0"/>
        </w:rPr>
        <w:t>「我們是用做半導體的SOP做蛋糕啊！」張佶文說，用半導體的概念，詳細拆解一塊蛋糕的物料成分和比例，為了讓產能效益發揮到極致，連一丁點奶油，都不能浪費。</w:t>
      </w:r>
    </w:p>
    <w:p w:rsidR="00373A16" w:rsidRPr="00991452" w:rsidRDefault="00373A16" w:rsidP="00B904F3">
      <w:pPr>
        <w:spacing w:line="360" w:lineRule="auto"/>
        <w:contextualSpacing/>
        <w:rPr>
          <w:rFonts w:ascii="標楷體" w:eastAsia="標楷體" w:hAnsi="標楷體"/>
          <w:kern w:val="0"/>
        </w:rPr>
      </w:pPr>
    </w:p>
    <w:p w:rsidR="00373A16" w:rsidRPr="00991452" w:rsidRDefault="00D9278C" w:rsidP="00B904F3">
      <w:pPr>
        <w:pStyle w:val="a5"/>
        <w:numPr>
          <w:ilvl w:val="0"/>
          <w:numId w:val="3"/>
        </w:numPr>
        <w:spacing w:line="360" w:lineRule="auto"/>
        <w:ind w:leftChars="0"/>
        <w:contextualSpacing/>
        <w:rPr>
          <w:rFonts w:ascii="標楷體" w:eastAsia="標楷體" w:hAnsi="標楷體"/>
          <w:b/>
          <w:kern w:val="0"/>
          <w:sz w:val="20"/>
          <w:szCs w:val="20"/>
          <w:shd w:val="clear" w:color="auto" w:fill="EDE6E1"/>
        </w:rPr>
      </w:pPr>
      <w:r w:rsidRPr="00991452">
        <w:rPr>
          <w:rFonts w:ascii="標楷體" w:eastAsia="標楷體" w:hAnsi="標楷體"/>
          <w:b/>
          <w:kern w:val="0"/>
        </w:rPr>
        <w:t>把物料管控數據化</w:t>
      </w:r>
      <w:r w:rsidR="00373A16" w:rsidRPr="00991452">
        <w:rPr>
          <w:rFonts w:ascii="標楷體" w:eastAsia="標楷體" w:hAnsi="標楷體" w:hint="eastAsia"/>
          <w:b/>
          <w:kern w:val="0"/>
        </w:rPr>
        <w:t>:</w:t>
      </w:r>
    </w:p>
    <w:p w:rsidR="00D9278C" w:rsidRPr="00026236" w:rsidRDefault="00D9278C" w:rsidP="00026236">
      <w:pPr>
        <w:spacing w:line="360" w:lineRule="auto"/>
        <w:contextualSpacing/>
        <w:rPr>
          <w:rFonts w:ascii="標楷體" w:eastAsia="標楷體" w:hAnsi="標楷體"/>
          <w:kern w:val="0"/>
          <w:sz w:val="20"/>
          <w:szCs w:val="20"/>
          <w:shd w:val="clear" w:color="auto" w:fill="EDE6E1"/>
        </w:rPr>
      </w:pPr>
      <w:r w:rsidRPr="00991452">
        <w:rPr>
          <w:rFonts w:ascii="標楷體" w:eastAsia="標楷體" w:hAnsi="標楷體"/>
          <w:kern w:val="0"/>
        </w:rPr>
        <w:t>這套制度是賺數據化的管理財。要把物料控管數據化，科技、制度、執行力和員工考核必須環環相扣，才能達到產銷協調、降低成本的效果。85度C用電腦管理末端資料，並且設計一套運用在廚師身上的制度，包括開會跟考核，都是達到產銷協調的重要策略。</w:t>
      </w:r>
    </w:p>
    <w:p w:rsidR="00373A16" w:rsidRPr="00991452" w:rsidRDefault="00373A16" w:rsidP="00B904F3">
      <w:pPr>
        <w:spacing w:line="360" w:lineRule="auto"/>
        <w:contextualSpacing/>
        <w:rPr>
          <w:rFonts w:ascii="標楷體" w:eastAsia="標楷體" w:hAnsi="標楷體"/>
          <w:kern w:val="0"/>
        </w:rPr>
      </w:pPr>
      <w:r w:rsidRPr="00991452">
        <w:rPr>
          <w:rFonts w:ascii="標楷體" w:eastAsia="標楷體" w:hAnsi="標楷體"/>
          <w:kern w:val="0"/>
        </w:rPr>
        <w:t>但85度C還可以再進一步分析，五十種蛋糕的各種原物料耗損率與銷售量之間的關係，瞭解在生產跟經營面上，「五十」是否是個恰當的數字。也就是說，到底產品要多少種類，生產才能最有效率？哪些原料可以共通化？配方是否可以再精簡？有時候，產品越多不等於獲利越高。 </w:t>
      </w:r>
      <w:r w:rsidRPr="00991452">
        <w:rPr>
          <w:rFonts w:ascii="標楷體" w:eastAsia="標楷體" w:hAnsi="標楷體"/>
          <w:kern w:val="0"/>
          <w:szCs w:val="36"/>
          <w:shd w:val="clear" w:color="auto" w:fill="EDE6E1"/>
        </w:rPr>
        <w:br/>
      </w:r>
      <w:r w:rsidRPr="00991452">
        <w:rPr>
          <w:rFonts w:ascii="標楷體" w:eastAsia="標楷體" w:hAnsi="標楷體"/>
          <w:kern w:val="0"/>
        </w:rPr>
        <w:t>這就又回到第一線廚師，他們在生產線上，最瞭解什麼過程、哪些地方最容易耗損哪些物料，制定KPI（關鍵績效指標）是一種方式。另外，可以想一些獎勵措</w:t>
      </w:r>
      <w:r w:rsidRPr="00991452">
        <w:rPr>
          <w:rFonts w:ascii="標楷體" w:eastAsia="標楷體" w:hAnsi="標楷體"/>
          <w:kern w:val="0"/>
        </w:rPr>
        <w:lastRenderedPageBreak/>
        <w:t>施，鼓勵廚師每月提案、給予獎金跟表揚，定期分享。</w:t>
      </w:r>
    </w:p>
    <w:p w:rsidR="00373A16" w:rsidRPr="00991452" w:rsidRDefault="00373A16" w:rsidP="00B904F3">
      <w:pPr>
        <w:spacing w:line="360" w:lineRule="auto"/>
        <w:contextualSpacing/>
        <w:rPr>
          <w:rFonts w:ascii="標楷體" w:eastAsia="標楷體" w:hAnsi="標楷體"/>
          <w:kern w:val="0"/>
        </w:rPr>
      </w:pPr>
    </w:p>
    <w:p w:rsidR="00373A16" w:rsidRPr="00991452" w:rsidRDefault="00373A16" w:rsidP="00B904F3">
      <w:pPr>
        <w:pStyle w:val="a5"/>
        <w:numPr>
          <w:ilvl w:val="0"/>
          <w:numId w:val="3"/>
        </w:numPr>
        <w:spacing w:line="360" w:lineRule="auto"/>
        <w:ind w:leftChars="0"/>
        <w:contextualSpacing/>
        <w:rPr>
          <w:rFonts w:ascii="標楷體" w:eastAsia="標楷體" w:hAnsi="標楷體"/>
          <w:b/>
          <w:kern w:val="0"/>
        </w:rPr>
      </w:pPr>
      <w:r w:rsidRPr="00991452">
        <w:rPr>
          <w:rFonts w:ascii="標楷體" w:eastAsia="標楷體" w:hAnsi="標楷體" w:hint="eastAsia"/>
          <w:b/>
          <w:kern w:val="0"/>
        </w:rPr>
        <w:t>物流管理</w:t>
      </w:r>
    </w:p>
    <w:p w:rsidR="00373A16" w:rsidRPr="00991452" w:rsidRDefault="00373A16" w:rsidP="00B904F3">
      <w:pPr>
        <w:spacing w:line="360" w:lineRule="auto"/>
        <w:contextualSpacing/>
        <w:rPr>
          <w:rFonts w:ascii="標楷體" w:eastAsia="標楷體" w:hAnsi="標楷體"/>
          <w:kern w:val="0"/>
        </w:rPr>
      </w:pPr>
      <w:r w:rsidRPr="00991452">
        <w:rPr>
          <w:rFonts w:ascii="標楷體" w:eastAsia="標楷體" w:hAnsi="標楷體"/>
          <w:kern w:val="0"/>
        </w:rPr>
        <w:t>85度C</w:t>
      </w:r>
      <w:r w:rsidRPr="00991452">
        <w:rPr>
          <w:rFonts w:ascii="標楷體" w:eastAsia="標楷體" w:hAnsi="標楷體" w:hint="eastAsia"/>
          <w:kern w:val="0"/>
        </w:rPr>
        <w:t>雖然擁有自己的物流體系,但堅持不買貨車,而是用租車的方式,創辦人吳政學說:「租車不用負擔保養費,減輕成本」,他私下估計,</w:t>
      </w:r>
      <w:r w:rsidRPr="00991452">
        <w:rPr>
          <w:rFonts w:ascii="標楷體" w:eastAsia="標楷體" w:hAnsi="標楷體"/>
          <w:kern w:val="0"/>
        </w:rPr>
        <w:t xml:space="preserve"> 85度C</w:t>
      </w:r>
      <w:r w:rsidRPr="00991452">
        <w:rPr>
          <w:rFonts w:ascii="標楷體" w:eastAsia="標楷體" w:hAnsi="標楷體" w:hint="eastAsia"/>
          <w:kern w:val="0"/>
        </w:rPr>
        <w:t>以租車代替購買貨車,將物流成本控制在3%左右</w:t>
      </w:r>
      <w:r w:rsidR="002D7F6D" w:rsidRPr="00991452">
        <w:rPr>
          <w:rFonts w:ascii="標楷體" w:eastAsia="標楷體" w:hAnsi="標楷體" w:hint="eastAsia"/>
          <w:kern w:val="0"/>
        </w:rPr>
        <w:t>,甚至遠比物流體系外包他人,至少可以省一半的成本。</w:t>
      </w:r>
    </w:p>
    <w:p w:rsidR="002C2AFD" w:rsidRPr="00B904F3" w:rsidRDefault="00B904F3" w:rsidP="00B904F3">
      <w:pPr>
        <w:spacing w:line="360" w:lineRule="auto"/>
        <w:contextualSpacing/>
        <w:rPr>
          <w:rFonts w:ascii="標楷體" w:eastAsia="標楷體" w:hAnsi="標楷體"/>
          <w:kern w:val="0"/>
          <w:sz w:val="20"/>
          <w:szCs w:val="20"/>
          <w:shd w:val="clear" w:color="auto" w:fill="EDE6E1"/>
        </w:rPr>
      </w:pPr>
      <w:r>
        <w:rPr>
          <w:rFonts w:ascii="標楷體" w:eastAsia="標楷體" w:hAnsi="標楷體" w:hint="eastAsia"/>
          <w:noProof/>
          <w:kern w:val="0"/>
          <w:sz w:val="20"/>
          <w:szCs w:val="20"/>
        </w:rPr>
        <w:drawing>
          <wp:anchor distT="0" distB="0" distL="114300" distR="114300" simplePos="0" relativeHeight="251661312" behindDoc="1" locked="0" layoutInCell="1" allowOverlap="1">
            <wp:simplePos x="0" y="0"/>
            <wp:positionH relativeFrom="column">
              <wp:posOffset>3201670</wp:posOffset>
            </wp:positionH>
            <wp:positionV relativeFrom="paragraph">
              <wp:posOffset>380365</wp:posOffset>
            </wp:positionV>
            <wp:extent cx="2344420" cy="1854200"/>
            <wp:effectExtent l="0" t="0" r="0" b="0"/>
            <wp:wrapTight wrapText="bothSides">
              <wp:wrapPolygon edited="0">
                <wp:start x="0" y="0"/>
                <wp:lineTo x="0" y="21304"/>
                <wp:lineTo x="21413" y="21304"/>
                <wp:lineTo x="21413" y="0"/>
                <wp:lineTo x="0" y="0"/>
              </wp:wrapPolygon>
            </wp:wrapTight>
            <wp:docPr id="15" name="圖片 15" descr="http://ala.online.sh.cn/ala/gb/content/attachement/jpg/site1/20110128/0025116acb660eac595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la.online.sh.cn/ala/gb/content/attachement/jpg/site1/20110128/0025116acb660eac595f03.jpg"/>
                    <pic:cNvPicPr>
                      <a:picLocks noChangeAspect="1" noChangeArrowheads="1"/>
                    </pic:cNvPicPr>
                  </pic:nvPicPr>
                  <pic:blipFill>
                    <a:blip r:embed="rId17" cstate="print"/>
                    <a:srcRect/>
                    <a:stretch>
                      <a:fillRect/>
                    </a:stretch>
                  </pic:blipFill>
                  <pic:spPr bwMode="auto">
                    <a:xfrm>
                      <a:off x="0" y="0"/>
                      <a:ext cx="2344420" cy="1854200"/>
                    </a:xfrm>
                    <a:prstGeom prst="rect">
                      <a:avLst/>
                    </a:prstGeom>
                    <a:noFill/>
                    <a:ln w="9525">
                      <a:noFill/>
                      <a:miter lim="800000"/>
                      <a:headEnd/>
                      <a:tailEnd/>
                    </a:ln>
                  </pic:spPr>
                </pic:pic>
              </a:graphicData>
            </a:graphic>
          </wp:anchor>
        </w:drawing>
      </w:r>
      <w:r>
        <w:rPr>
          <w:noProof/>
        </w:rPr>
        <w:drawing>
          <wp:inline distT="0" distB="0" distL="0" distR="0">
            <wp:extent cx="3122459" cy="2234242"/>
            <wp:effectExtent l="19050" t="0" r="1741" b="0"/>
            <wp:docPr id="6" name="圖片 12" descr="http://www.85cafe.com/image/news/2007/20070802-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85cafe.com/image/news/2007/20070802-p1.jpg"/>
                    <pic:cNvPicPr>
                      <a:picLocks noChangeAspect="1" noChangeArrowheads="1"/>
                    </pic:cNvPicPr>
                  </pic:nvPicPr>
                  <pic:blipFill>
                    <a:blip r:embed="rId18" cstate="print"/>
                    <a:srcRect t="8812" b="30974"/>
                    <a:stretch>
                      <a:fillRect/>
                    </a:stretch>
                  </pic:blipFill>
                  <pic:spPr bwMode="auto">
                    <a:xfrm>
                      <a:off x="0" y="0"/>
                      <a:ext cx="3124868" cy="2235965"/>
                    </a:xfrm>
                    <a:prstGeom prst="rect">
                      <a:avLst/>
                    </a:prstGeom>
                    <a:noFill/>
                    <a:ln w="9525">
                      <a:noFill/>
                      <a:miter lim="800000"/>
                      <a:headEnd/>
                      <a:tailEnd/>
                    </a:ln>
                  </pic:spPr>
                </pic:pic>
              </a:graphicData>
            </a:graphic>
          </wp:inline>
        </w:drawing>
      </w:r>
    </w:p>
    <w:p w:rsidR="00B904F3" w:rsidRDefault="00B904F3" w:rsidP="00B904F3">
      <w:pPr>
        <w:spacing w:line="360" w:lineRule="auto"/>
        <w:contextualSpacing/>
        <w:jc w:val="center"/>
        <w:rPr>
          <w:rFonts w:ascii="標楷體" w:eastAsia="標楷體" w:hAnsi="標楷體"/>
          <w:b/>
          <w:kern w:val="0"/>
          <w:sz w:val="40"/>
          <w:szCs w:val="40"/>
        </w:rPr>
      </w:pPr>
    </w:p>
    <w:p w:rsidR="00B904F3" w:rsidRDefault="00B904F3"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026236" w:rsidRDefault="00026236" w:rsidP="00B904F3">
      <w:pPr>
        <w:spacing w:line="360" w:lineRule="auto"/>
        <w:contextualSpacing/>
        <w:jc w:val="center"/>
        <w:rPr>
          <w:rFonts w:ascii="標楷體" w:eastAsia="標楷體" w:hAnsi="標楷體"/>
          <w:b/>
          <w:kern w:val="0"/>
          <w:sz w:val="40"/>
          <w:szCs w:val="40"/>
        </w:rPr>
      </w:pPr>
    </w:p>
    <w:p w:rsidR="00373A16" w:rsidRDefault="002D7F6D" w:rsidP="00B904F3">
      <w:pPr>
        <w:spacing w:line="360" w:lineRule="auto"/>
        <w:contextualSpacing/>
        <w:jc w:val="center"/>
        <w:rPr>
          <w:rFonts w:ascii="標楷體" w:eastAsia="標楷體" w:hAnsi="標楷體"/>
          <w:b/>
          <w:kern w:val="0"/>
          <w:sz w:val="40"/>
          <w:szCs w:val="40"/>
        </w:rPr>
      </w:pPr>
      <w:r w:rsidRPr="00991452">
        <w:rPr>
          <w:rFonts w:ascii="標楷體" w:eastAsia="標楷體" w:hAnsi="標楷體" w:hint="eastAsia"/>
          <w:b/>
          <w:kern w:val="0"/>
          <w:sz w:val="40"/>
          <w:szCs w:val="40"/>
        </w:rPr>
        <w:lastRenderedPageBreak/>
        <w:t>流通運籌管理</w:t>
      </w:r>
    </w:p>
    <w:p w:rsidR="00290A0D" w:rsidRPr="00290A0D" w:rsidRDefault="00290A0D" w:rsidP="00B904F3">
      <w:pPr>
        <w:spacing w:line="360" w:lineRule="auto"/>
        <w:contextualSpacing/>
        <w:rPr>
          <w:rFonts w:ascii="標楷體" w:eastAsia="標楷體" w:hAnsi="標楷體"/>
          <w:kern w:val="0"/>
          <w:szCs w:val="24"/>
        </w:rPr>
      </w:pPr>
      <w:r w:rsidRPr="00290A0D">
        <w:rPr>
          <w:rFonts w:ascii="標楷體" w:eastAsia="標楷體" w:hAnsi="標楷體" w:hint="eastAsia"/>
          <w:kern w:val="0"/>
          <w:szCs w:val="24"/>
        </w:rPr>
        <w:t>從企業經營的觀點對運籌管理的定義為：為滿足消費者需求，介於供應原點與</w:t>
      </w:r>
    </w:p>
    <w:p w:rsidR="00290A0D" w:rsidRPr="00290A0D" w:rsidRDefault="00290A0D" w:rsidP="00B904F3">
      <w:pPr>
        <w:spacing w:line="360" w:lineRule="auto"/>
        <w:contextualSpacing/>
        <w:rPr>
          <w:rFonts w:ascii="標楷體" w:eastAsia="標楷體" w:hAnsi="標楷體"/>
          <w:kern w:val="0"/>
          <w:szCs w:val="24"/>
        </w:rPr>
      </w:pPr>
      <w:r w:rsidRPr="00290A0D">
        <w:rPr>
          <w:rFonts w:ascii="標楷體" w:eastAsia="標楷體" w:hAnsi="標楷體" w:hint="eastAsia"/>
          <w:kern w:val="0"/>
          <w:szCs w:val="24"/>
        </w:rPr>
        <w:t>最終消費點之間，使原物料、在製存貨、成品的倉儲保管與作業流程有效率且經濟有效的規劃、執行及控制等等管理過程。運籌管理是以產業間產品實體移轉的作業流程為主要探討對象，物流是以商品實體流通以及相關之情報為探討對象，而「流通」的探討對象更廣，若從商品效用觀點來看，流通是指：自生產者把財貨或服務轉移至消費者手中的過程，其中所需的場所、時間或其他創告效用的所有活動。 天下雜誌</w:t>
      </w:r>
      <w:r w:rsidRPr="00290A0D">
        <w:rPr>
          <w:rFonts w:ascii="標楷體" w:eastAsia="標楷體" w:hAnsi="標楷體"/>
          <w:kern w:val="0"/>
          <w:szCs w:val="24"/>
        </w:rPr>
        <w:t>(1996)</w:t>
      </w:r>
      <w:r w:rsidRPr="00290A0D">
        <w:rPr>
          <w:rFonts w:ascii="標楷體" w:eastAsia="標楷體" w:hAnsi="標楷體" w:hint="eastAsia"/>
          <w:kern w:val="0"/>
          <w:szCs w:val="24"/>
        </w:rPr>
        <w:t>傳統的生產製造流程、行銷管理概念，已經無法因應今天的變局，企業該如何整合新的競爭力建立一套全新的運籌管理。串連上下游、整合協力廠、爭取時效、訓練多能工、彈性調配生產線，比傳統的</w:t>
      </w:r>
      <w:bookmarkStart w:id="0" w:name="_GoBack"/>
      <w:bookmarkEnd w:id="0"/>
      <w:r w:rsidRPr="00290A0D">
        <w:rPr>
          <w:rFonts w:ascii="標楷體" w:eastAsia="標楷體" w:hAnsi="標楷體" w:hint="eastAsia"/>
          <w:kern w:val="0"/>
          <w:szCs w:val="24"/>
        </w:rPr>
        <w:t>後勤支援更廣泛，運籌管理是使產品從出生到死亡的整個流程，能以最低成本、最高品質、最佳效率完成。綜合得知，運籌管理其實就是為了滿足消費者需求，使商品從原物料所經過的種種過程，以最有效率、最低成本、最高品質的方式</w:t>
      </w:r>
    </w:p>
    <w:p w:rsidR="00290A0D" w:rsidRPr="00290A0D" w:rsidRDefault="00290A0D" w:rsidP="00B904F3">
      <w:pPr>
        <w:spacing w:line="360" w:lineRule="auto"/>
        <w:contextualSpacing/>
        <w:rPr>
          <w:rFonts w:ascii="標楷體" w:eastAsia="標楷體" w:hAnsi="標楷體"/>
          <w:kern w:val="0"/>
          <w:szCs w:val="24"/>
        </w:rPr>
      </w:pPr>
      <w:r w:rsidRPr="00290A0D">
        <w:rPr>
          <w:rFonts w:ascii="標楷體" w:eastAsia="標楷體" w:hAnsi="標楷體" w:hint="eastAsia"/>
          <w:kern w:val="0"/>
          <w:szCs w:val="24"/>
        </w:rPr>
        <w:t>完成。</w:t>
      </w:r>
    </w:p>
    <w:p w:rsidR="00991452" w:rsidRDefault="00B904F3" w:rsidP="00B904F3">
      <w:pPr>
        <w:spacing w:line="360" w:lineRule="auto"/>
        <w:contextualSpacing/>
        <w:rPr>
          <w:rFonts w:ascii="標楷體" w:eastAsia="標楷體" w:hAnsi="標楷體"/>
          <w:b/>
          <w:kern w:val="0"/>
          <w:szCs w:val="24"/>
        </w:rPr>
      </w:pPr>
      <w:r>
        <w:rPr>
          <w:rFonts w:ascii="標楷體" w:eastAsia="標楷體" w:hAnsi="標楷體" w:hint="eastAsia"/>
          <w:b/>
          <w:noProof/>
          <w:kern w:val="0"/>
          <w:szCs w:val="24"/>
        </w:rPr>
        <w:drawing>
          <wp:inline distT="0" distB="0" distL="0" distR="0">
            <wp:extent cx="4846248" cy="3588589"/>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848220" cy="3590049"/>
                    </a:xfrm>
                    <a:prstGeom prst="rect">
                      <a:avLst/>
                    </a:prstGeom>
                    <a:noFill/>
                    <a:ln w="9525">
                      <a:noFill/>
                      <a:miter lim="800000"/>
                      <a:headEnd/>
                      <a:tailEnd/>
                    </a:ln>
                  </pic:spPr>
                </pic:pic>
              </a:graphicData>
            </a:graphic>
          </wp:inline>
        </w:drawing>
      </w:r>
    </w:p>
    <w:p w:rsidR="00DA7143" w:rsidRDefault="00DA7143" w:rsidP="00B904F3">
      <w:pPr>
        <w:spacing w:line="360" w:lineRule="auto"/>
        <w:contextualSpacing/>
        <w:rPr>
          <w:rFonts w:ascii="標楷體" w:eastAsia="標楷體" w:hAnsi="標楷體"/>
          <w:b/>
          <w:kern w:val="0"/>
          <w:szCs w:val="24"/>
        </w:rPr>
      </w:pPr>
    </w:p>
    <w:p w:rsidR="00B83ECA" w:rsidRPr="00991452" w:rsidRDefault="00DA7143" w:rsidP="00B904F3">
      <w:pPr>
        <w:spacing w:line="360" w:lineRule="auto"/>
        <w:contextualSpacing/>
        <w:rPr>
          <w:rFonts w:ascii="標楷體" w:eastAsia="標楷體" w:hAnsi="標楷體"/>
          <w:kern w:val="0"/>
          <w:szCs w:val="24"/>
        </w:rPr>
      </w:pPr>
      <w:r>
        <w:rPr>
          <w:rFonts w:ascii="標楷體" w:eastAsia="標楷體" w:hAnsi="標楷體" w:hint="eastAsia"/>
          <w:kern w:val="0"/>
          <w:szCs w:val="24"/>
        </w:rPr>
        <w:lastRenderedPageBreak/>
        <w:t>而85度C的流通運籌</w:t>
      </w:r>
      <w:r w:rsidR="00B83ECA" w:rsidRPr="00991452">
        <w:rPr>
          <w:rFonts w:ascii="標楷體" w:eastAsia="標楷體" w:hAnsi="標楷體" w:hint="eastAsia"/>
          <w:kern w:val="0"/>
          <w:szCs w:val="24"/>
        </w:rPr>
        <w:t>分為咖啡、蛋糕、飲品、麵包四項</w:t>
      </w:r>
      <w:r>
        <w:rPr>
          <w:rFonts w:ascii="標楷體" w:eastAsia="標楷體" w:hAnsi="標楷體" w:hint="eastAsia"/>
          <w:kern w:val="0"/>
          <w:szCs w:val="24"/>
        </w:rPr>
        <w:t>，以下此圖為85度Ｃ流通運籌的建構圖</w:t>
      </w:r>
      <w:r w:rsidR="00B83ECA" w:rsidRPr="00991452">
        <w:rPr>
          <w:rFonts w:ascii="標楷體" w:eastAsia="標楷體" w:hAnsi="標楷體" w:hint="eastAsia"/>
          <w:kern w:val="0"/>
          <w:szCs w:val="24"/>
        </w:rPr>
        <w:t>:</w:t>
      </w:r>
    </w:p>
    <w:p w:rsidR="00B83ECA" w:rsidRPr="00991452" w:rsidRDefault="00B83ECA" w:rsidP="00B904F3">
      <w:pPr>
        <w:spacing w:line="360" w:lineRule="auto"/>
        <w:contextualSpacing/>
        <w:rPr>
          <w:rFonts w:ascii="標楷體" w:eastAsia="標楷體" w:hAnsi="標楷體"/>
          <w:kern w:val="0"/>
          <w:szCs w:val="24"/>
        </w:rPr>
      </w:pPr>
    </w:p>
    <w:p w:rsidR="00B83ECA" w:rsidRPr="00991452" w:rsidRDefault="002D7F6D" w:rsidP="00B904F3">
      <w:pPr>
        <w:tabs>
          <w:tab w:val="left" w:pos="2295"/>
        </w:tabs>
        <w:spacing w:line="360" w:lineRule="auto"/>
        <w:contextualSpacing/>
        <w:rPr>
          <w:rFonts w:ascii="標楷體" w:eastAsia="標楷體" w:hAnsi="標楷體"/>
        </w:rPr>
      </w:pPr>
      <w:r w:rsidRPr="00991452">
        <w:rPr>
          <w:rFonts w:ascii="標楷體" w:eastAsia="標楷體" w:hAnsi="標楷體"/>
          <w:noProof/>
        </w:rPr>
        <w:drawing>
          <wp:inline distT="0" distB="0" distL="0" distR="0">
            <wp:extent cx="5805577" cy="3372928"/>
            <wp:effectExtent l="0" t="0" r="0" b="0"/>
            <wp:docPr id="2" name="圖片 1"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0" cstate="print"/>
                    <a:srcRect b="9908"/>
                    <a:stretch>
                      <a:fillRect/>
                    </a:stretch>
                  </pic:blipFill>
                  <pic:spPr>
                    <a:xfrm>
                      <a:off x="0" y="0"/>
                      <a:ext cx="5805577" cy="3372928"/>
                    </a:xfrm>
                    <a:prstGeom prst="rect">
                      <a:avLst/>
                    </a:prstGeom>
                  </pic:spPr>
                </pic:pic>
              </a:graphicData>
            </a:graphic>
          </wp:inline>
        </w:drawing>
      </w:r>
    </w:p>
    <w:p w:rsidR="00B83ECA" w:rsidRPr="00991452" w:rsidRDefault="00B83ECA" w:rsidP="00B904F3">
      <w:pPr>
        <w:pStyle w:val="Default"/>
        <w:spacing w:before="200" w:line="360" w:lineRule="auto"/>
        <w:contextualSpacing/>
        <w:jc w:val="both"/>
        <w:rPr>
          <w:rFonts w:hAnsi="標楷體"/>
          <w:b/>
          <w:color w:val="auto"/>
        </w:rPr>
      </w:pPr>
      <w:r w:rsidRPr="00991452">
        <w:rPr>
          <w:rFonts w:hAnsi="標楷體" w:hint="eastAsia"/>
          <w:b/>
          <w:color w:val="auto"/>
        </w:rPr>
        <w:t>咖啡之流通運籌</w:t>
      </w:r>
    </w:p>
    <w:p w:rsidR="00B83ECA" w:rsidRPr="00991452" w:rsidRDefault="00B83ECA" w:rsidP="00B904F3">
      <w:pPr>
        <w:pStyle w:val="Default"/>
        <w:spacing w:line="360" w:lineRule="auto"/>
        <w:ind w:firstLine="480"/>
        <w:contextualSpacing/>
        <w:jc w:val="both"/>
        <w:rPr>
          <w:rFonts w:hAnsi="標楷體"/>
          <w:color w:val="auto"/>
        </w:rPr>
      </w:pPr>
      <w:r w:rsidRPr="00991452">
        <w:rPr>
          <w:rFonts w:hAnsi="標楷體" w:cstheme="minorBidi"/>
          <w:color w:val="auto"/>
        </w:rPr>
        <w:t>各門市將各店每日營業額或所需咖啡豆等原料藉由</w:t>
      </w:r>
      <w:r w:rsidRPr="00991452">
        <w:rPr>
          <w:rFonts w:hAnsi="標楷體" w:cs="Times New Roman"/>
          <w:color w:val="auto"/>
        </w:rPr>
        <w:t>POS</w:t>
      </w:r>
      <w:r w:rsidRPr="00991452">
        <w:rPr>
          <w:rFonts w:hAnsi="標楷體" w:hint="eastAsia"/>
          <w:color w:val="auto"/>
        </w:rPr>
        <w:t>及</w:t>
      </w:r>
      <w:r w:rsidRPr="00991452">
        <w:rPr>
          <w:rFonts w:hAnsi="標楷體" w:cs="Times New Roman"/>
          <w:color w:val="auto"/>
        </w:rPr>
        <w:t>VPN</w:t>
      </w:r>
      <w:r w:rsidRPr="00991452">
        <w:rPr>
          <w:rFonts w:hAnsi="標楷體" w:hint="eastAsia"/>
          <w:color w:val="auto"/>
        </w:rPr>
        <w:t>系統傳回總部，經由總部整理後將訂、出貨資料傳至中央工廠，由總部統一向原料供應商訂貨，再將咖啡豆等原料經中央工廠進行儲存、保管、烘焙等作業後依各門市所需進行配送，再由門市進行加工販賣至消費者。</w:t>
      </w:r>
    </w:p>
    <w:p w:rsidR="00B83ECA" w:rsidRPr="00991452" w:rsidRDefault="00B83ECA" w:rsidP="00B904F3">
      <w:pPr>
        <w:pStyle w:val="Default"/>
        <w:spacing w:line="360" w:lineRule="auto"/>
        <w:contextualSpacing/>
        <w:jc w:val="both"/>
        <w:rPr>
          <w:rFonts w:hAnsi="標楷體"/>
          <w:b/>
          <w:color w:val="auto"/>
        </w:rPr>
      </w:pPr>
      <w:r w:rsidRPr="00991452">
        <w:rPr>
          <w:rFonts w:hAnsi="標楷體"/>
          <w:color w:val="auto"/>
        </w:rPr>
        <w:t xml:space="preserve"> (1)</w:t>
      </w:r>
      <w:r w:rsidRPr="00991452">
        <w:rPr>
          <w:rFonts w:hAnsi="標楷體" w:hint="eastAsia"/>
          <w:color w:val="auto"/>
        </w:rPr>
        <w:t>進貨物流：</w:t>
      </w:r>
      <w:r w:rsidRPr="00991452">
        <w:rPr>
          <w:rFonts w:hAnsi="標楷體" w:hint="eastAsia"/>
          <w:b/>
          <w:color w:val="auto"/>
        </w:rPr>
        <w:t>咖啡豆占成本比重最大，是屬於集團最重要的大宗原料，主要是向新加坡超集集團採購；鮮奶則是向開元、味全；和其餘的香料、糖漿等集中統一由中央工廠儲存、加工和保管。</w:t>
      </w:r>
    </w:p>
    <w:p w:rsidR="00B83ECA" w:rsidRPr="00991452" w:rsidRDefault="00B83ECA" w:rsidP="00B904F3">
      <w:pPr>
        <w:pStyle w:val="Default"/>
        <w:spacing w:line="360" w:lineRule="auto"/>
        <w:contextualSpacing/>
        <w:jc w:val="both"/>
        <w:rPr>
          <w:rFonts w:hAnsi="標楷體"/>
          <w:color w:val="auto"/>
        </w:rPr>
      </w:pPr>
      <w:r w:rsidRPr="00991452">
        <w:rPr>
          <w:rFonts w:hAnsi="標楷體"/>
          <w:color w:val="auto"/>
        </w:rPr>
        <w:t>(2)</w:t>
      </w:r>
      <w:r w:rsidRPr="00991452">
        <w:rPr>
          <w:rFonts w:hAnsi="標楷體" w:hint="eastAsia"/>
          <w:color w:val="auto"/>
        </w:rPr>
        <w:t>製造營運：中央工廠會將進口咖啡豆儲存再依估計需要量烘培後包裝完整，按照各門市需求揀貨配送。</w:t>
      </w:r>
    </w:p>
    <w:p w:rsidR="00B83ECA" w:rsidRPr="00991452" w:rsidRDefault="00B83ECA" w:rsidP="00B904F3">
      <w:pPr>
        <w:pStyle w:val="Default"/>
        <w:spacing w:line="360" w:lineRule="auto"/>
        <w:contextualSpacing/>
        <w:jc w:val="both"/>
        <w:rPr>
          <w:rFonts w:hAnsi="標楷體"/>
          <w:color w:val="auto"/>
        </w:rPr>
      </w:pPr>
      <w:r w:rsidRPr="00991452">
        <w:rPr>
          <w:rFonts w:hAnsi="標楷體"/>
          <w:color w:val="auto"/>
        </w:rPr>
        <w:t>(3)</w:t>
      </w:r>
      <w:r w:rsidRPr="00991452">
        <w:rPr>
          <w:rFonts w:hAnsi="標楷體" w:hint="eastAsia"/>
          <w:color w:val="auto"/>
        </w:rPr>
        <w:t>出貨物流：依據各門市項總部訂購的商品品項及數量揀貨，分配至各貨車出貨除了牛奶需要冷藏配送之外，其餘部分可用常溫配送。</w:t>
      </w:r>
      <w:r w:rsidRPr="00991452">
        <w:rPr>
          <w:rFonts w:hAnsi="標楷體"/>
          <w:color w:val="auto"/>
        </w:rPr>
        <w:t>85</w:t>
      </w:r>
      <w:r w:rsidRPr="00991452">
        <w:rPr>
          <w:rFonts w:hAnsi="標楷體" w:hint="eastAsia"/>
          <w:color w:val="auto"/>
        </w:rPr>
        <w:t>度</w:t>
      </w:r>
      <w:r w:rsidRPr="00991452">
        <w:rPr>
          <w:rFonts w:hAnsi="標楷體"/>
          <w:color w:val="auto"/>
        </w:rPr>
        <w:t>C</w:t>
      </w:r>
      <w:r w:rsidRPr="00991452">
        <w:rPr>
          <w:rFonts w:hAnsi="標楷體" w:hint="eastAsia"/>
          <w:color w:val="auto"/>
        </w:rPr>
        <w:t>擁有自己的物流</w:t>
      </w:r>
      <w:r w:rsidRPr="00991452">
        <w:rPr>
          <w:rFonts w:hAnsi="標楷體" w:hint="eastAsia"/>
          <w:color w:val="auto"/>
        </w:rPr>
        <w:lastRenderedPageBreak/>
        <w:t>體系，並向統一集團租賃代替購買貨車，不用負擔車子的保養費，有效的將物流成本控制在</w:t>
      </w:r>
      <w:r w:rsidRPr="00991452">
        <w:rPr>
          <w:rFonts w:hAnsi="標楷體"/>
          <w:color w:val="auto"/>
        </w:rPr>
        <w:t>3%</w:t>
      </w:r>
      <w:r w:rsidRPr="00991452">
        <w:rPr>
          <w:rFonts w:hAnsi="標楷體" w:hint="eastAsia"/>
          <w:color w:val="auto"/>
        </w:rPr>
        <w:t>左右。</w:t>
      </w:r>
    </w:p>
    <w:p w:rsidR="00B83ECA" w:rsidRPr="00991452" w:rsidRDefault="00B83ECA" w:rsidP="00B904F3">
      <w:pPr>
        <w:pStyle w:val="Default"/>
        <w:spacing w:line="360" w:lineRule="auto"/>
        <w:contextualSpacing/>
        <w:jc w:val="both"/>
        <w:rPr>
          <w:rFonts w:hAnsi="標楷體"/>
          <w:color w:val="auto"/>
        </w:rPr>
      </w:pPr>
      <w:r w:rsidRPr="00991452">
        <w:rPr>
          <w:rFonts w:hAnsi="標楷體"/>
          <w:color w:val="auto"/>
        </w:rPr>
        <w:t xml:space="preserve"> (4)</w:t>
      </w:r>
      <w:r w:rsidRPr="00991452">
        <w:rPr>
          <w:rFonts w:hAnsi="標楷體" w:hint="eastAsia"/>
          <w:color w:val="auto"/>
        </w:rPr>
        <w:t>市場行銷：組織以破壞式創新為進入市場的主要策略，以更便宜、更好的產品進入連鎖市場，</w:t>
      </w:r>
      <w:r w:rsidRPr="00991452">
        <w:rPr>
          <w:rFonts w:hAnsi="標楷體"/>
          <w:color w:val="auto"/>
        </w:rPr>
        <w:t>85</w:t>
      </w:r>
      <w:r w:rsidRPr="00991452">
        <w:rPr>
          <w:rFonts w:hAnsi="標楷體" w:hint="eastAsia"/>
          <w:color w:val="auto"/>
        </w:rPr>
        <w:t>度</w:t>
      </w:r>
      <w:r w:rsidRPr="00991452">
        <w:rPr>
          <w:rFonts w:hAnsi="標楷體"/>
          <w:color w:val="auto"/>
        </w:rPr>
        <w:t>C</w:t>
      </w:r>
      <w:r w:rsidRPr="00991452">
        <w:rPr>
          <w:rFonts w:hAnsi="標楷體" w:hint="eastAsia"/>
          <w:color w:val="auto"/>
        </w:rPr>
        <w:t>是使用五星級瓜地馬拉的安提瓜火山咖啡豆，也是國宴指定使用的咖啡豆，主打一杯</w:t>
      </w:r>
      <w:r w:rsidRPr="00991452">
        <w:rPr>
          <w:rFonts w:hAnsi="標楷體"/>
          <w:color w:val="auto"/>
        </w:rPr>
        <w:t>35</w:t>
      </w:r>
      <w:r w:rsidRPr="00991452">
        <w:rPr>
          <w:rFonts w:hAnsi="標楷體" w:hint="eastAsia"/>
          <w:color w:val="auto"/>
        </w:rPr>
        <w:t>元平易近人的價格讓每個人都可以品嘗的到高品質卻平價的咖啡。</w:t>
      </w:r>
    </w:p>
    <w:p w:rsidR="00B83ECA" w:rsidRPr="00991452" w:rsidRDefault="00B83ECA" w:rsidP="00B904F3">
      <w:pPr>
        <w:pStyle w:val="Default"/>
        <w:spacing w:line="360" w:lineRule="auto"/>
        <w:contextualSpacing/>
        <w:rPr>
          <w:rFonts w:hAnsi="標楷體"/>
          <w:color w:val="auto"/>
        </w:rPr>
      </w:pPr>
      <w:r w:rsidRPr="00991452">
        <w:rPr>
          <w:rFonts w:hAnsi="標楷體"/>
          <w:color w:val="auto"/>
        </w:rPr>
        <w:t>(5)</w:t>
      </w:r>
      <w:r w:rsidRPr="00991452">
        <w:rPr>
          <w:rFonts w:hAnsi="標楷體" w:hint="eastAsia"/>
          <w:color w:val="auto"/>
        </w:rPr>
        <w:t>售後服務：提供免費的咖啡渣讓客人可以帶回家作為除臭等功能使用，同時也免除了店家處理廢料的問題；另有線上客服中心可立即性的回應客戶的建議或服務不周之</w:t>
      </w:r>
    </w:p>
    <w:p w:rsidR="00DA7143" w:rsidRPr="00991452" w:rsidRDefault="00DA7143" w:rsidP="00B904F3">
      <w:pPr>
        <w:pStyle w:val="Default"/>
        <w:spacing w:line="360" w:lineRule="auto"/>
        <w:contextualSpacing/>
        <w:rPr>
          <w:rFonts w:hAnsi="標楷體"/>
          <w:color w:val="auto"/>
        </w:rPr>
      </w:pPr>
    </w:p>
    <w:p w:rsidR="00B83ECA" w:rsidRPr="00991452" w:rsidRDefault="00B83ECA" w:rsidP="00B904F3">
      <w:pPr>
        <w:autoSpaceDE w:val="0"/>
        <w:autoSpaceDN w:val="0"/>
        <w:adjustRightInd w:val="0"/>
        <w:spacing w:before="200" w:line="360" w:lineRule="auto"/>
        <w:contextualSpacing/>
        <w:jc w:val="both"/>
        <w:rPr>
          <w:rFonts w:ascii="標楷體" w:eastAsia="標楷體" w:hAnsi="標楷體" w:cs="標楷體"/>
          <w:b/>
          <w:kern w:val="0"/>
          <w:szCs w:val="24"/>
        </w:rPr>
      </w:pPr>
      <w:r w:rsidRPr="00991452">
        <w:rPr>
          <w:rFonts w:ascii="標楷體" w:eastAsia="標楷體" w:hAnsi="標楷體" w:cs="標楷體" w:hint="eastAsia"/>
          <w:b/>
          <w:kern w:val="0"/>
          <w:szCs w:val="24"/>
        </w:rPr>
        <w:t>蛋糕之流通運籌</w:t>
      </w:r>
    </w:p>
    <w:p w:rsidR="00B83ECA" w:rsidRPr="00991452" w:rsidRDefault="00B83ECA"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標楷體" w:hint="eastAsia"/>
          <w:kern w:val="0"/>
          <w:szCs w:val="24"/>
        </w:rPr>
        <w:t>各門市將各店每日營業額或所需蛋糕體等原料藉由</w:t>
      </w:r>
      <w:r w:rsidRPr="00991452">
        <w:rPr>
          <w:rFonts w:ascii="標楷體" w:eastAsia="標楷體" w:hAnsi="標楷體" w:cs="Times New Roman"/>
          <w:kern w:val="0"/>
          <w:szCs w:val="24"/>
        </w:rPr>
        <w:t>POS</w:t>
      </w:r>
      <w:r w:rsidRPr="00991452">
        <w:rPr>
          <w:rFonts w:ascii="標楷體" w:eastAsia="標楷體" w:hAnsi="標楷體" w:cs="標楷體" w:hint="eastAsia"/>
          <w:kern w:val="0"/>
          <w:szCs w:val="24"/>
        </w:rPr>
        <w:t>及</w:t>
      </w:r>
      <w:r w:rsidRPr="00991452">
        <w:rPr>
          <w:rFonts w:ascii="標楷體" w:eastAsia="標楷體" w:hAnsi="標楷體" w:cs="Times New Roman"/>
          <w:kern w:val="0"/>
          <w:szCs w:val="24"/>
        </w:rPr>
        <w:t>VPN</w:t>
      </w:r>
      <w:r w:rsidRPr="00991452">
        <w:rPr>
          <w:rFonts w:ascii="標楷體" w:eastAsia="標楷體" w:hAnsi="標楷體" w:cs="標楷體" w:hint="eastAsia"/>
          <w:kern w:val="0"/>
          <w:szCs w:val="24"/>
        </w:rPr>
        <w:t>系統傳回總部，經由總部整理後將訂、出貨資料傳至中央工廠，由總部統一向原料供應商訂貨，再將蛋糕體等原料經中央工廠進行儲存、保管、加工、製作蛋糕體等作業後依各門市所需進行配送，再由門市進行加工販賣至消費者。</w:t>
      </w:r>
    </w:p>
    <w:p w:rsidR="00B83ECA" w:rsidRPr="00991452" w:rsidRDefault="00B83ECA" w:rsidP="00B904F3">
      <w:pPr>
        <w:pStyle w:val="a5"/>
        <w:numPr>
          <w:ilvl w:val="0"/>
          <w:numId w:val="4"/>
        </w:numPr>
        <w:autoSpaceDE w:val="0"/>
        <w:autoSpaceDN w:val="0"/>
        <w:adjustRightInd w:val="0"/>
        <w:spacing w:line="360" w:lineRule="auto"/>
        <w:ind w:leftChars="0"/>
        <w:contextualSpacing/>
        <w:jc w:val="both"/>
        <w:rPr>
          <w:rFonts w:ascii="標楷體" w:eastAsia="標楷體" w:hAnsi="標楷體" w:cs="標楷體"/>
          <w:b/>
          <w:kern w:val="0"/>
          <w:szCs w:val="24"/>
        </w:rPr>
      </w:pPr>
      <w:r w:rsidRPr="00991452">
        <w:rPr>
          <w:rFonts w:ascii="標楷體" w:eastAsia="標楷體" w:hAnsi="標楷體" w:cs="標楷體" w:hint="eastAsia"/>
          <w:kern w:val="0"/>
          <w:szCs w:val="24"/>
        </w:rPr>
        <w:t>進貨物流：</w:t>
      </w:r>
      <w:r w:rsidRPr="00991452">
        <w:rPr>
          <w:rFonts w:ascii="標楷體" w:eastAsia="標楷體" w:hAnsi="標楷體" w:cs="標楷體" w:hint="eastAsia"/>
          <w:b/>
          <w:kern w:val="0"/>
          <w:szCs w:val="24"/>
        </w:rPr>
        <w:t>烘焙油是向南橋採購，再由中央工廠統一保管儲存。</w:t>
      </w:r>
    </w:p>
    <w:p w:rsidR="00B83ECA" w:rsidRPr="00991452" w:rsidRDefault="00B83ECA" w:rsidP="00B904F3">
      <w:pPr>
        <w:pStyle w:val="Default"/>
        <w:numPr>
          <w:ilvl w:val="0"/>
          <w:numId w:val="4"/>
        </w:numPr>
        <w:spacing w:line="360" w:lineRule="auto"/>
        <w:contextualSpacing/>
        <w:jc w:val="both"/>
        <w:rPr>
          <w:rFonts w:hAnsi="標楷體" w:cstheme="minorBidi"/>
          <w:color w:val="auto"/>
        </w:rPr>
      </w:pPr>
      <w:r w:rsidRPr="00991452">
        <w:rPr>
          <w:rFonts w:hAnsi="標楷體" w:cstheme="minorBidi"/>
          <w:color w:val="auto"/>
        </w:rPr>
        <w:t xml:space="preserve">製造營運：禮聘國家金廚獎的得主率領專業的五星級團隊擔任蛋糕西點的研發製作，將製作好的蛋糕體再送至各門市自行進行加工。而 </w:t>
      </w:r>
    </w:p>
    <w:p w:rsidR="00B83ECA" w:rsidRPr="00991452" w:rsidRDefault="00B83ECA" w:rsidP="00B904F3">
      <w:pPr>
        <w:pStyle w:val="Default"/>
        <w:numPr>
          <w:ilvl w:val="0"/>
          <w:numId w:val="4"/>
        </w:numPr>
        <w:spacing w:line="360" w:lineRule="auto"/>
        <w:contextualSpacing/>
        <w:jc w:val="both"/>
        <w:rPr>
          <w:rFonts w:hAnsi="標楷體" w:cstheme="minorBidi"/>
          <w:color w:val="auto"/>
        </w:rPr>
      </w:pPr>
      <w:r w:rsidRPr="00991452">
        <w:rPr>
          <w:rFonts w:hAnsi="標楷體" w:cstheme="minorBidi"/>
          <w:color w:val="auto"/>
        </w:rPr>
        <w:t>部分直營門市則聘請蛋糕師傅在門市直接進行蛋糕製作，省略了由中央工廠加工蛋糕體的步驟。</w:t>
      </w:r>
    </w:p>
    <w:p w:rsidR="00B83ECA" w:rsidRPr="00991452" w:rsidRDefault="00B83ECA" w:rsidP="00B904F3">
      <w:pPr>
        <w:pStyle w:val="Default"/>
        <w:numPr>
          <w:ilvl w:val="0"/>
          <w:numId w:val="4"/>
        </w:numPr>
        <w:spacing w:line="360" w:lineRule="auto"/>
        <w:contextualSpacing/>
        <w:jc w:val="both"/>
        <w:rPr>
          <w:rFonts w:hAnsi="標楷體" w:cstheme="minorBidi"/>
          <w:color w:val="auto"/>
        </w:rPr>
      </w:pPr>
      <w:r w:rsidRPr="00991452">
        <w:rPr>
          <w:rFonts w:hAnsi="標楷體" w:cstheme="minorBidi"/>
          <w:color w:val="auto"/>
        </w:rPr>
        <w:t>出貨物流：蛋糕需要冷凍技術來延長其保存期限。</w:t>
      </w:r>
    </w:p>
    <w:p w:rsidR="00B83ECA" w:rsidRPr="00991452" w:rsidRDefault="00B83ECA" w:rsidP="00B904F3">
      <w:pPr>
        <w:pStyle w:val="Default"/>
        <w:numPr>
          <w:ilvl w:val="0"/>
          <w:numId w:val="4"/>
        </w:numPr>
        <w:spacing w:line="360" w:lineRule="auto"/>
        <w:contextualSpacing/>
        <w:jc w:val="both"/>
        <w:rPr>
          <w:rFonts w:hAnsi="標楷體"/>
          <w:color w:val="auto"/>
        </w:rPr>
      </w:pPr>
      <w:r w:rsidRPr="00991452">
        <w:rPr>
          <w:rFonts w:hAnsi="標楷體" w:hint="eastAsia"/>
          <w:color w:val="auto"/>
        </w:rPr>
        <w:t>市場行銷：將裝滿精緻蛋糕的冷藏櫃往外推，直接面對人來人往的街道，形成櫥窗效應，成功吸引顧客駐足，以</w:t>
      </w:r>
      <w:r w:rsidRPr="00991452">
        <w:rPr>
          <w:rFonts w:hAnsi="標楷體" w:cs="Times New Roman"/>
          <w:color w:val="auto"/>
        </w:rPr>
        <w:t>35</w:t>
      </w:r>
      <w:r w:rsidRPr="00991452">
        <w:rPr>
          <w:rFonts w:hAnsi="標楷體" w:hint="eastAsia"/>
          <w:color w:val="auto"/>
        </w:rPr>
        <w:t>元到</w:t>
      </w:r>
      <w:r w:rsidRPr="00991452">
        <w:rPr>
          <w:rFonts w:hAnsi="標楷體" w:cs="Times New Roman"/>
          <w:color w:val="auto"/>
        </w:rPr>
        <w:t>580</w:t>
      </w:r>
      <w:r w:rsidRPr="00991452">
        <w:rPr>
          <w:rFonts w:hAnsi="標楷體" w:hint="eastAsia"/>
          <w:color w:val="auto"/>
        </w:rPr>
        <w:t>元不等的價格讓消費者以平價的消費享用五星級的產品。</w:t>
      </w:r>
    </w:p>
    <w:p w:rsidR="00B83ECA" w:rsidRPr="00991452" w:rsidRDefault="00B83ECA" w:rsidP="00B904F3">
      <w:pPr>
        <w:pStyle w:val="Default"/>
        <w:numPr>
          <w:ilvl w:val="0"/>
          <w:numId w:val="4"/>
        </w:numPr>
        <w:spacing w:line="360" w:lineRule="auto"/>
        <w:contextualSpacing/>
        <w:jc w:val="both"/>
        <w:rPr>
          <w:rFonts w:hAnsi="標楷體" w:cstheme="minorBidi"/>
          <w:color w:val="auto"/>
        </w:rPr>
      </w:pPr>
      <w:r w:rsidRPr="00991452">
        <w:rPr>
          <w:rFonts w:hAnsi="標楷體" w:hint="eastAsia"/>
          <w:color w:val="auto"/>
        </w:rPr>
        <w:t>售後服務：提供外送服務；另有線上客服中心可立即性的回應客戶的建議或</w:t>
      </w:r>
      <w:r w:rsidR="00026236">
        <w:rPr>
          <w:rFonts w:hAnsi="標楷體" w:cstheme="minorBidi" w:hint="eastAsia"/>
          <w:noProof/>
          <w:color w:val="auto"/>
        </w:rPr>
        <w:lastRenderedPageBreak/>
        <w:drawing>
          <wp:anchor distT="0" distB="0" distL="114300" distR="114300" simplePos="0" relativeHeight="251662336" behindDoc="1" locked="0" layoutInCell="1" allowOverlap="1">
            <wp:simplePos x="0" y="0"/>
            <wp:positionH relativeFrom="column">
              <wp:posOffset>2456180</wp:posOffset>
            </wp:positionH>
            <wp:positionV relativeFrom="paragraph">
              <wp:posOffset>-431800</wp:posOffset>
            </wp:positionV>
            <wp:extent cx="1963420" cy="1716405"/>
            <wp:effectExtent l="0" t="0" r="0" b="0"/>
            <wp:wrapTight wrapText="bothSides">
              <wp:wrapPolygon edited="0">
                <wp:start x="0" y="0"/>
                <wp:lineTo x="0" y="21336"/>
                <wp:lineTo x="21376" y="21336"/>
                <wp:lineTo x="21376" y="0"/>
                <wp:lineTo x="0" y="0"/>
              </wp:wrapPolygon>
            </wp:wrapTight>
            <wp:docPr id="9" name="圖片 2" descr="http://www.85cafe.com/image/news/2009/20090715-3-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85cafe.com/image/news/2009/20090715-3-p1.jpg"/>
                    <pic:cNvPicPr>
                      <a:picLocks noChangeAspect="1" noChangeArrowheads="1"/>
                    </pic:cNvPicPr>
                  </pic:nvPicPr>
                  <pic:blipFill rotWithShape="1">
                    <a:blip r:embed="rId21" cstate="print"/>
                    <a:srcRect t="15805" r="11905" b="15210"/>
                    <a:stretch/>
                  </pic:blipFill>
                  <pic:spPr bwMode="auto">
                    <a:xfrm flipH="1">
                      <a:off x="0" y="0"/>
                      <a:ext cx="1963420" cy="1716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991452">
        <w:rPr>
          <w:rFonts w:hAnsi="標楷體" w:hint="eastAsia"/>
          <w:color w:val="auto"/>
        </w:rPr>
        <w:t>服務不周之處。</w:t>
      </w:r>
    </w:p>
    <w:p w:rsidR="00B904F3" w:rsidRDefault="00B904F3" w:rsidP="00B904F3">
      <w:pPr>
        <w:autoSpaceDE w:val="0"/>
        <w:autoSpaceDN w:val="0"/>
        <w:adjustRightInd w:val="0"/>
        <w:spacing w:before="200" w:line="360" w:lineRule="auto"/>
        <w:jc w:val="both"/>
        <w:rPr>
          <w:rFonts w:asciiTheme="minorEastAsia" w:hAnsiTheme="minorEastAsia"/>
          <w:szCs w:val="24"/>
        </w:rPr>
      </w:pPr>
    </w:p>
    <w:p w:rsidR="00B904F3" w:rsidRDefault="00B904F3" w:rsidP="00B904F3">
      <w:pPr>
        <w:autoSpaceDE w:val="0"/>
        <w:autoSpaceDN w:val="0"/>
        <w:adjustRightInd w:val="0"/>
        <w:spacing w:before="200" w:line="360" w:lineRule="auto"/>
        <w:jc w:val="both"/>
        <w:rPr>
          <w:rFonts w:asciiTheme="minorEastAsia" w:hAnsiTheme="minorEastAsia"/>
          <w:szCs w:val="24"/>
        </w:rPr>
      </w:pPr>
    </w:p>
    <w:p w:rsidR="00B904F3" w:rsidRDefault="00B904F3" w:rsidP="00B904F3">
      <w:pPr>
        <w:autoSpaceDE w:val="0"/>
        <w:autoSpaceDN w:val="0"/>
        <w:adjustRightInd w:val="0"/>
        <w:spacing w:before="200" w:line="360" w:lineRule="auto"/>
        <w:jc w:val="both"/>
        <w:rPr>
          <w:rFonts w:asciiTheme="minorEastAsia" w:hAnsiTheme="minorEastAsia"/>
          <w:szCs w:val="24"/>
        </w:rPr>
      </w:pPr>
    </w:p>
    <w:p w:rsidR="00B904F3" w:rsidRPr="00991452" w:rsidRDefault="00B904F3" w:rsidP="00B904F3">
      <w:pPr>
        <w:pStyle w:val="Default"/>
        <w:spacing w:before="200" w:line="360" w:lineRule="auto"/>
        <w:contextualSpacing/>
        <w:jc w:val="both"/>
        <w:rPr>
          <w:rFonts w:hAnsi="標楷體" w:cstheme="minorBidi"/>
          <w:b/>
          <w:color w:val="auto"/>
        </w:rPr>
      </w:pPr>
      <w:r w:rsidRPr="00991452">
        <w:rPr>
          <w:rFonts w:hAnsi="標楷體" w:cstheme="minorBidi"/>
          <w:b/>
          <w:color w:val="auto"/>
        </w:rPr>
        <w:t xml:space="preserve">飲品之流通運籌 </w:t>
      </w:r>
    </w:p>
    <w:p w:rsidR="00B904F3" w:rsidRPr="00991452" w:rsidRDefault="00B904F3" w:rsidP="00B904F3">
      <w:pPr>
        <w:pStyle w:val="Default"/>
        <w:spacing w:line="360" w:lineRule="auto"/>
        <w:ind w:firstLine="480"/>
        <w:contextualSpacing/>
        <w:jc w:val="both"/>
        <w:rPr>
          <w:rFonts w:hAnsi="標楷體"/>
          <w:color w:val="auto"/>
        </w:rPr>
      </w:pPr>
      <w:r w:rsidRPr="00991452">
        <w:rPr>
          <w:rFonts w:hAnsi="標楷體" w:cstheme="minorBidi"/>
          <w:color w:val="auto"/>
        </w:rPr>
        <w:t>各門市將各店每日營業額或所需茶葉等原料藉由</w:t>
      </w:r>
      <w:r w:rsidRPr="00991452">
        <w:rPr>
          <w:rFonts w:hAnsi="標楷體" w:cs="Times New Roman"/>
          <w:color w:val="auto"/>
        </w:rPr>
        <w:t>POS</w:t>
      </w:r>
      <w:r w:rsidRPr="00991452">
        <w:rPr>
          <w:rFonts w:hAnsi="標楷體" w:hint="eastAsia"/>
          <w:color w:val="auto"/>
        </w:rPr>
        <w:t>及</w:t>
      </w:r>
      <w:r w:rsidRPr="00991452">
        <w:rPr>
          <w:rFonts w:hAnsi="標楷體" w:cs="Times New Roman"/>
          <w:color w:val="auto"/>
        </w:rPr>
        <w:t>VPN</w:t>
      </w:r>
      <w:r w:rsidRPr="00991452">
        <w:rPr>
          <w:rFonts w:hAnsi="標楷體" w:hint="eastAsia"/>
          <w:color w:val="auto"/>
        </w:rPr>
        <w:t>系統傳回總部，經由總部整理後將訂、出貨資料傳至中央工廠，由總部統一向原料供應商訂貨，再將茶葉等原料經中央工廠進行儲存、保管、換標等作業後依各門市所需進行配送，再由門市進行加工販賣至消費者。</w:t>
      </w:r>
    </w:p>
    <w:p w:rsidR="00B904F3" w:rsidRPr="00991452" w:rsidRDefault="00B904F3" w:rsidP="00B904F3">
      <w:pPr>
        <w:pStyle w:val="Default"/>
        <w:spacing w:line="360" w:lineRule="auto"/>
        <w:contextualSpacing/>
        <w:jc w:val="both"/>
        <w:rPr>
          <w:rFonts w:hAnsi="標楷體"/>
          <w:b/>
          <w:color w:val="auto"/>
        </w:rPr>
      </w:pPr>
      <w:r w:rsidRPr="00991452">
        <w:rPr>
          <w:rFonts w:hAnsi="標楷體"/>
          <w:color w:val="auto"/>
        </w:rPr>
        <w:t>(1)</w:t>
      </w:r>
      <w:r w:rsidRPr="00991452">
        <w:rPr>
          <w:rFonts w:hAnsi="標楷體" w:hint="eastAsia"/>
          <w:color w:val="auto"/>
        </w:rPr>
        <w:t>進貨物流：茶</w:t>
      </w:r>
      <w:r w:rsidRPr="00991452">
        <w:rPr>
          <w:rFonts w:hAnsi="標楷體" w:hint="eastAsia"/>
          <w:b/>
          <w:color w:val="auto"/>
        </w:rPr>
        <w:t>葉類原料主要向桔揚公司採購且從栽種、烘焙開始，協助</w:t>
      </w:r>
      <w:r w:rsidRPr="00991452">
        <w:rPr>
          <w:rFonts w:hAnsi="標楷體"/>
          <w:b/>
          <w:color w:val="auto"/>
        </w:rPr>
        <w:t>85</w:t>
      </w:r>
      <w:r w:rsidRPr="00991452">
        <w:rPr>
          <w:rFonts w:hAnsi="標楷體" w:hint="eastAsia"/>
          <w:b/>
          <w:color w:val="auto"/>
        </w:rPr>
        <w:t>度</w:t>
      </w:r>
      <w:r w:rsidRPr="00991452">
        <w:rPr>
          <w:rFonts w:hAnsi="標楷體"/>
          <w:b/>
          <w:color w:val="auto"/>
        </w:rPr>
        <w:t>C</w:t>
      </w:r>
      <w:r w:rsidRPr="00991452">
        <w:rPr>
          <w:rFonts w:hAnsi="標楷體" w:hint="eastAsia"/>
          <w:b/>
          <w:color w:val="auto"/>
        </w:rPr>
        <w:t>作研發；牛奶則是向開元、味全採購，和其餘品項集中統一由中央工廠進行儲存保管。</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(2)</w:t>
      </w:r>
      <w:r w:rsidRPr="00991452">
        <w:rPr>
          <w:rFonts w:hAnsi="標楷體" w:hint="eastAsia"/>
          <w:color w:val="auto"/>
        </w:rPr>
        <w:t>製造營運：由中央工廠將部份原料換上</w:t>
      </w:r>
      <w:r w:rsidRPr="00991452">
        <w:rPr>
          <w:rFonts w:hAnsi="標楷體"/>
          <w:color w:val="auto"/>
        </w:rPr>
        <w:t>85</w:t>
      </w:r>
      <w:r w:rsidRPr="00991452">
        <w:rPr>
          <w:rFonts w:hAnsi="標楷體" w:hint="eastAsia"/>
          <w:color w:val="auto"/>
        </w:rPr>
        <w:t>度</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C</w:t>
      </w:r>
      <w:r w:rsidRPr="00991452">
        <w:rPr>
          <w:rFonts w:hAnsi="標楷體" w:hint="eastAsia"/>
          <w:color w:val="auto"/>
        </w:rPr>
        <w:t>的標籤；再由各門市製作商品。</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(4)</w:t>
      </w:r>
      <w:r w:rsidRPr="00991452">
        <w:rPr>
          <w:rFonts w:hAnsi="標楷體" w:hint="eastAsia"/>
          <w:color w:val="auto"/>
        </w:rPr>
        <w:t>市場行銷：將裝滿精緻蛋糕的冷藏櫃往外推，直接面對人來人往的街道，形成櫥窗效應，成功吸引顧客駐足，以</w:t>
      </w:r>
      <w:r w:rsidRPr="00991452">
        <w:rPr>
          <w:rFonts w:hAnsi="標楷體" w:cs="Times New Roman"/>
          <w:color w:val="auto"/>
        </w:rPr>
        <w:t>35</w:t>
      </w:r>
      <w:r w:rsidRPr="00991452">
        <w:rPr>
          <w:rFonts w:hAnsi="標楷體" w:hint="eastAsia"/>
          <w:color w:val="auto"/>
        </w:rPr>
        <w:t>元到</w:t>
      </w:r>
      <w:r w:rsidRPr="00991452">
        <w:rPr>
          <w:rFonts w:hAnsi="標楷體" w:cs="Times New Roman"/>
          <w:color w:val="auto"/>
        </w:rPr>
        <w:t>580</w:t>
      </w:r>
      <w:r w:rsidRPr="00991452">
        <w:rPr>
          <w:rFonts w:hAnsi="標楷體" w:hint="eastAsia"/>
          <w:color w:val="auto"/>
        </w:rPr>
        <w:t>元不等的價格讓消費者以平價的消費享用五星級的產品。</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(5)</w:t>
      </w:r>
      <w:r w:rsidRPr="00991452">
        <w:rPr>
          <w:rFonts w:hAnsi="標楷體" w:hint="eastAsia"/>
          <w:color w:val="auto"/>
        </w:rPr>
        <w:t>售後服務：提供外送服務；另有線上客服中心可立即性的回應客戶的建議或服務不周之處。</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(3)</w:t>
      </w:r>
      <w:r w:rsidRPr="00991452">
        <w:rPr>
          <w:rFonts w:hAnsi="標楷體" w:hint="eastAsia"/>
          <w:color w:val="auto"/>
        </w:rPr>
        <w:t>出貨物流：根據各門市向總部訂購的產品數量品項</w:t>
      </w:r>
    </w:p>
    <w:p w:rsidR="00B904F3" w:rsidRPr="00991452" w:rsidRDefault="00B904F3" w:rsidP="00B904F3">
      <w:pPr>
        <w:pStyle w:val="Default"/>
        <w:spacing w:line="360" w:lineRule="auto"/>
        <w:contextualSpacing/>
        <w:jc w:val="both"/>
        <w:rPr>
          <w:rFonts w:hAnsi="標楷體"/>
          <w:color w:val="auto"/>
        </w:rPr>
      </w:pPr>
      <w:r w:rsidRPr="00991452">
        <w:rPr>
          <w:rFonts w:hAnsi="標楷體"/>
          <w:color w:val="auto"/>
        </w:rPr>
        <w:t>(4)</w:t>
      </w:r>
      <w:r w:rsidRPr="00991452">
        <w:rPr>
          <w:rFonts w:hAnsi="標楷體" w:hint="eastAsia"/>
          <w:color w:val="auto"/>
        </w:rPr>
        <w:t>市場行銷：為了因應顧客需求，</w:t>
      </w:r>
      <w:r w:rsidRPr="00991452">
        <w:rPr>
          <w:rFonts w:hAnsi="標楷體"/>
          <w:color w:val="auto"/>
        </w:rPr>
        <w:t>85</w:t>
      </w:r>
      <w:r w:rsidRPr="00991452">
        <w:rPr>
          <w:rFonts w:hAnsi="標楷體" w:hint="eastAsia"/>
          <w:color w:val="auto"/>
        </w:rPr>
        <w:t>度</w:t>
      </w:r>
      <w:r w:rsidRPr="00991452">
        <w:rPr>
          <w:rFonts w:hAnsi="標楷體"/>
          <w:color w:val="auto"/>
        </w:rPr>
        <w:t>C</w:t>
      </w:r>
      <w:r w:rsidRPr="00991452">
        <w:rPr>
          <w:rFonts w:hAnsi="標楷體" w:hint="eastAsia"/>
          <w:color w:val="auto"/>
        </w:rPr>
        <w:t>也提供了各式的飲品滿足顧客不同的需求，飲品價格從</w:t>
      </w:r>
      <w:r w:rsidRPr="00991452">
        <w:rPr>
          <w:rFonts w:hAnsi="標楷體"/>
          <w:color w:val="auto"/>
        </w:rPr>
        <w:t>20</w:t>
      </w:r>
      <w:r w:rsidRPr="00991452">
        <w:rPr>
          <w:rFonts w:hAnsi="標楷體" w:hint="eastAsia"/>
          <w:color w:val="auto"/>
        </w:rPr>
        <w:t>元到</w:t>
      </w:r>
      <w:r w:rsidRPr="00991452">
        <w:rPr>
          <w:rFonts w:hAnsi="標楷體"/>
          <w:color w:val="auto"/>
        </w:rPr>
        <w:t>60</w:t>
      </w:r>
      <w:r w:rsidRPr="00991452">
        <w:rPr>
          <w:rFonts w:hAnsi="標楷體" w:hint="eastAsia"/>
          <w:color w:val="auto"/>
        </w:rPr>
        <w:t>元不等。</w:t>
      </w:r>
    </w:p>
    <w:p w:rsidR="00B904F3" w:rsidRPr="00991452" w:rsidRDefault="00B904F3" w:rsidP="00B904F3">
      <w:pPr>
        <w:pStyle w:val="Default"/>
        <w:spacing w:before="200" w:line="360" w:lineRule="auto"/>
        <w:contextualSpacing/>
        <w:jc w:val="both"/>
        <w:rPr>
          <w:rFonts w:hAnsi="標楷體"/>
          <w:color w:val="auto"/>
        </w:rPr>
      </w:pPr>
      <w:r w:rsidRPr="00991452">
        <w:rPr>
          <w:rFonts w:hAnsi="標楷體"/>
          <w:color w:val="auto"/>
        </w:rPr>
        <w:t>(5)</w:t>
      </w:r>
      <w:r w:rsidRPr="00991452">
        <w:rPr>
          <w:rFonts w:hAnsi="標楷體" w:hint="eastAsia"/>
          <w:color w:val="auto"/>
        </w:rPr>
        <w:t>售後服務：提供外送服務；另有線上客服中心可立即性的回應客戶的建議或服務不周之處。</w:t>
      </w:r>
    </w:p>
    <w:p w:rsidR="00B904F3" w:rsidRPr="00991452" w:rsidRDefault="00B904F3" w:rsidP="00B904F3">
      <w:pPr>
        <w:autoSpaceDE w:val="0"/>
        <w:autoSpaceDN w:val="0"/>
        <w:adjustRightInd w:val="0"/>
        <w:spacing w:before="200" w:line="360" w:lineRule="auto"/>
        <w:contextualSpacing/>
        <w:jc w:val="both"/>
        <w:rPr>
          <w:rFonts w:ascii="標楷體" w:eastAsia="標楷體" w:hAnsi="標楷體" w:cs="標楷體"/>
          <w:b/>
          <w:kern w:val="0"/>
          <w:szCs w:val="24"/>
        </w:rPr>
      </w:pPr>
      <w:r w:rsidRPr="00991452">
        <w:rPr>
          <w:rFonts w:ascii="標楷體" w:eastAsia="標楷體" w:hAnsi="標楷體" w:cs="標楷體" w:hint="eastAsia"/>
          <w:b/>
          <w:kern w:val="0"/>
          <w:szCs w:val="24"/>
        </w:rPr>
        <w:lastRenderedPageBreak/>
        <w:t>麵包之流通運籌</w:t>
      </w:r>
    </w:p>
    <w:p w:rsidR="00B904F3" w:rsidRPr="00991452" w:rsidRDefault="00B904F3" w:rsidP="00B904F3">
      <w:pPr>
        <w:autoSpaceDE w:val="0"/>
        <w:autoSpaceDN w:val="0"/>
        <w:adjustRightInd w:val="0"/>
        <w:spacing w:line="360" w:lineRule="auto"/>
        <w:ind w:firstLine="480"/>
        <w:contextualSpacing/>
        <w:jc w:val="both"/>
        <w:rPr>
          <w:rFonts w:ascii="標楷體" w:eastAsia="標楷體" w:hAnsi="標楷體" w:cs="標楷體"/>
          <w:kern w:val="0"/>
          <w:szCs w:val="24"/>
        </w:rPr>
      </w:pPr>
      <w:r w:rsidRPr="00991452">
        <w:rPr>
          <w:rFonts w:ascii="標楷體" w:eastAsia="標楷體" w:hAnsi="標楷體" w:cs="標楷體" w:hint="eastAsia"/>
          <w:kern w:val="0"/>
          <w:szCs w:val="24"/>
        </w:rPr>
        <w:t>各門市將各店每日營業額或所需麵粉等原料藉由</w:t>
      </w:r>
      <w:r w:rsidRPr="00991452">
        <w:rPr>
          <w:rFonts w:ascii="標楷體" w:eastAsia="標楷體" w:hAnsi="標楷體" w:cs="Times New Roman"/>
          <w:kern w:val="0"/>
          <w:szCs w:val="24"/>
        </w:rPr>
        <w:t>POS</w:t>
      </w:r>
      <w:r w:rsidRPr="00991452">
        <w:rPr>
          <w:rFonts w:ascii="標楷體" w:eastAsia="標楷體" w:hAnsi="標楷體" w:cs="標楷體" w:hint="eastAsia"/>
          <w:kern w:val="0"/>
          <w:szCs w:val="24"/>
        </w:rPr>
        <w:t>及</w:t>
      </w:r>
      <w:r w:rsidRPr="00991452">
        <w:rPr>
          <w:rFonts w:ascii="標楷體" w:eastAsia="標楷體" w:hAnsi="標楷體" w:cs="Times New Roman"/>
          <w:kern w:val="0"/>
          <w:szCs w:val="24"/>
        </w:rPr>
        <w:t>VPN</w:t>
      </w:r>
      <w:r w:rsidRPr="00991452">
        <w:rPr>
          <w:rFonts w:ascii="標楷體" w:eastAsia="標楷體" w:hAnsi="標楷體" w:cs="標楷體" w:hint="eastAsia"/>
          <w:kern w:val="0"/>
          <w:szCs w:val="24"/>
        </w:rPr>
        <w:t>系統傳回總部，經由總部整理後將訂、出貨資料傳至中央工廠，由總部統一向原料供應商訂貨，再將麵粉經中央工廠進行儲存、保管、製作等作業後依各門市所需進行配送，再由門市進行加工販賣至消費者。</w:t>
      </w:r>
    </w:p>
    <w:p w:rsidR="00B904F3" w:rsidRPr="00991452" w:rsidRDefault="00B904F3" w:rsidP="00B904F3">
      <w:pPr>
        <w:autoSpaceDE w:val="0"/>
        <w:autoSpaceDN w:val="0"/>
        <w:adjustRightInd w:val="0"/>
        <w:spacing w:line="360" w:lineRule="auto"/>
        <w:contextualSpacing/>
        <w:jc w:val="both"/>
        <w:rPr>
          <w:rFonts w:ascii="標楷體" w:eastAsia="標楷體" w:hAnsi="標楷體" w:cs="標楷體"/>
          <w:b/>
          <w:kern w:val="0"/>
          <w:szCs w:val="24"/>
        </w:rPr>
      </w:pPr>
      <w:r w:rsidRPr="00991452">
        <w:rPr>
          <w:rFonts w:ascii="標楷體" w:eastAsia="標楷體" w:hAnsi="標楷體" w:cs="標楷體"/>
          <w:kern w:val="0"/>
          <w:szCs w:val="24"/>
        </w:rPr>
        <w:t>(1)</w:t>
      </w:r>
      <w:r w:rsidRPr="00991452">
        <w:rPr>
          <w:rFonts w:ascii="標楷體" w:eastAsia="標楷體" w:hAnsi="標楷體" w:cs="標楷體" w:hint="eastAsia"/>
          <w:kern w:val="0"/>
          <w:szCs w:val="24"/>
        </w:rPr>
        <w:t>進貨物流：</w:t>
      </w:r>
      <w:r w:rsidRPr="00991452">
        <w:rPr>
          <w:rFonts w:ascii="標楷體" w:eastAsia="標楷體" w:hAnsi="標楷體" w:cs="標楷體" w:hint="eastAsia"/>
          <w:b/>
          <w:kern w:val="0"/>
          <w:szCs w:val="24"/>
        </w:rPr>
        <w:t>烘焙油是向南橋採購，和其他原料集中統一由中央工廠儲存、加工和保管。</w:t>
      </w:r>
    </w:p>
    <w:p w:rsidR="00B904F3" w:rsidRPr="00991452" w:rsidRDefault="00B904F3"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標楷體"/>
          <w:kern w:val="0"/>
          <w:szCs w:val="24"/>
        </w:rPr>
        <w:t>(2)</w:t>
      </w:r>
      <w:r w:rsidRPr="00991452">
        <w:rPr>
          <w:rFonts w:ascii="標楷體" w:eastAsia="標楷體" w:hAnsi="標楷體" w:cs="標楷體" w:hint="eastAsia"/>
          <w:kern w:val="0"/>
          <w:szCs w:val="24"/>
        </w:rPr>
        <w:t>製造營運：</w:t>
      </w:r>
      <w:r w:rsidRPr="00991452">
        <w:rPr>
          <w:rFonts w:ascii="標楷體" w:eastAsia="標楷體" w:hAnsi="標楷體" w:cs="標楷體" w:hint="eastAsia"/>
          <w:b/>
          <w:kern w:val="0"/>
          <w:szCs w:val="24"/>
        </w:rPr>
        <w:t>由中央工廠統一製作麵團，再送至各門市進行現烤，一舉解決了新鮮與標準化的考驗。</w:t>
      </w:r>
      <w:r w:rsidRPr="00991452">
        <w:rPr>
          <w:rFonts w:ascii="標楷體" w:eastAsia="標楷體" w:hAnsi="標楷體" w:cs="標楷體" w:hint="eastAsia"/>
          <w:kern w:val="0"/>
          <w:szCs w:val="24"/>
        </w:rPr>
        <w:t>而部份直營門市則聘請了麵包師傅在門市直接進行麵包製作，省略了由中央工廠加工的步驟；大部分的加盟店很少會有麵包坊，</w:t>
      </w:r>
    </w:p>
    <w:p w:rsidR="00B904F3" w:rsidRPr="00991452" w:rsidRDefault="00B904F3"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標楷體" w:hint="eastAsia"/>
          <w:kern w:val="0"/>
          <w:szCs w:val="24"/>
        </w:rPr>
        <w:t>原因在於要另設麵包坊，則要額外增資</w:t>
      </w:r>
      <w:r w:rsidRPr="00991452">
        <w:rPr>
          <w:rFonts w:ascii="標楷體" w:eastAsia="標楷體" w:hAnsi="標楷體" w:cs="標楷體"/>
          <w:kern w:val="0"/>
          <w:szCs w:val="24"/>
        </w:rPr>
        <w:t>80</w:t>
      </w:r>
      <w:r w:rsidRPr="00991452">
        <w:rPr>
          <w:rFonts w:ascii="標楷體" w:eastAsia="標楷體" w:hAnsi="標楷體" w:cs="標楷體" w:hint="eastAsia"/>
          <w:kern w:val="0"/>
          <w:szCs w:val="24"/>
        </w:rPr>
        <w:t>至</w:t>
      </w:r>
      <w:r w:rsidRPr="00991452">
        <w:rPr>
          <w:rFonts w:ascii="標楷體" w:eastAsia="標楷體" w:hAnsi="標楷體" w:cs="標楷體"/>
          <w:kern w:val="0"/>
          <w:szCs w:val="24"/>
        </w:rPr>
        <w:t>100</w:t>
      </w:r>
      <w:r w:rsidRPr="00991452">
        <w:rPr>
          <w:rFonts w:ascii="標楷體" w:eastAsia="標楷體" w:hAnsi="標楷體" w:cs="標楷體" w:hint="eastAsia"/>
          <w:kern w:val="0"/>
          <w:szCs w:val="24"/>
        </w:rPr>
        <w:t>萬不等的金額，所以普遍來說加盟店通常不會有麵包坊的設置，但是基本上每個區域都會有一間麵包坊來維持品牌的一致性。</w:t>
      </w:r>
    </w:p>
    <w:p w:rsidR="00B904F3" w:rsidRPr="00991452" w:rsidRDefault="00B904F3"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標楷體"/>
          <w:kern w:val="0"/>
          <w:szCs w:val="24"/>
        </w:rPr>
        <w:t>(3)</w:t>
      </w:r>
      <w:r w:rsidRPr="00991452">
        <w:rPr>
          <w:rFonts w:ascii="標楷體" w:eastAsia="標楷體" w:hAnsi="標楷體" w:cs="標楷體" w:hint="eastAsia"/>
          <w:kern w:val="0"/>
          <w:szCs w:val="24"/>
        </w:rPr>
        <w:t>出貨物流：冷麵團需要真空包裝，來延長其保存期限，再運送方面則需要冷藏配送。</w:t>
      </w:r>
    </w:p>
    <w:p w:rsidR="00B904F3" w:rsidRPr="00991452" w:rsidRDefault="00B904F3" w:rsidP="00B904F3">
      <w:pPr>
        <w:autoSpaceDE w:val="0"/>
        <w:autoSpaceDN w:val="0"/>
        <w:adjustRightInd w:val="0"/>
        <w:spacing w:line="360" w:lineRule="auto"/>
        <w:contextualSpacing/>
        <w:jc w:val="both"/>
        <w:rPr>
          <w:rFonts w:ascii="標楷體" w:eastAsia="標楷體" w:hAnsi="標楷體" w:cs="標楷體"/>
          <w:kern w:val="0"/>
          <w:szCs w:val="24"/>
        </w:rPr>
      </w:pPr>
      <w:r w:rsidRPr="00991452">
        <w:rPr>
          <w:rFonts w:ascii="標楷體" w:eastAsia="標楷體" w:hAnsi="標楷體" w:cs="標楷體"/>
          <w:kern w:val="0"/>
          <w:szCs w:val="24"/>
        </w:rPr>
        <w:t>(4)</w:t>
      </w:r>
      <w:r w:rsidRPr="00991452">
        <w:rPr>
          <w:rFonts w:ascii="標楷體" w:eastAsia="標楷體" w:hAnsi="標楷體" w:cs="標楷體" w:hint="eastAsia"/>
          <w:kern w:val="0"/>
          <w:szCs w:val="24"/>
        </w:rPr>
        <w:t>市場行銷：憑藉著金牌主廚的光環以五星級的食材與概念，製造出新鮮現做的麵包，所有麵包秉持當日現做，強調新鮮現烤，五星級的口感，頂級享受的概念，保障消費者們都能吃到最新鮮的麵包。</w:t>
      </w:r>
    </w:p>
    <w:p w:rsidR="002D7F6D" w:rsidRDefault="00B904F3" w:rsidP="00B904F3">
      <w:pPr>
        <w:pStyle w:val="Default"/>
        <w:spacing w:line="360" w:lineRule="auto"/>
        <w:contextualSpacing/>
        <w:rPr>
          <w:rFonts w:hAnsi="標楷體" w:hint="eastAsia"/>
          <w:color w:val="auto"/>
        </w:rPr>
      </w:pPr>
      <w:r w:rsidRPr="00991452">
        <w:rPr>
          <w:rFonts w:hAnsi="標楷體"/>
          <w:color w:val="auto"/>
        </w:rPr>
        <w:t>(5)</w:t>
      </w:r>
      <w:r>
        <w:rPr>
          <w:rFonts w:hAnsi="標楷體" w:hint="eastAsia"/>
          <w:color w:val="auto"/>
        </w:rPr>
        <w:t>售後服務：線上客服中心可立即性的回應客戶的建議或服務。</w:t>
      </w: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p>
    <w:p w:rsidR="006D5DB0" w:rsidRDefault="006D5DB0" w:rsidP="00B904F3">
      <w:pPr>
        <w:pStyle w:val="Default"/>
        <w:spacing w:line="360" w:lineRule="auto"/>
        <w:contextualSpacing/>
        <w:rPr>
          <w:rFonts w:hAnsi="標楷體" w:hint="eastAsia"/>
          <w:color w:val="auto"/>
        </w:rPr>
      </w:pPr>
      <w:r>
        <w:rPr>
          <w:rFonts w:hAnsi="標楷體" w:hint="eastAsia"/>
          <w:color w:val="auto"/>
        </w:rPr>
        <w:lastRenderedPageBreak/>
        <w:t>資料來源</w:t>
      </w:r>
    </w:p>
    <w:p w:rsidR="006D5DB0" w:rsidRPr="006D5DB0" w:rsidRDefault="006D5DB0" w:rsidP="00B904F3">
      <w:pPr>
        <w:pStyle w:val="Default"/>
        <w:numPr>
          <w:ilvl w:val="0"/>
          <w:numId w:val="6"/>
        </w:numPr>
        <w:spacing w:line="360" w:lineRule="auto"/>
        <w:contextualSpacing/>
        <w:rPr>
          <w:rFonts w:ascii="Times New Roman" w:hAnsi="Times New Roman" w:cs="Times New Roman" w:hint="eastAsia"/>
          <w:color w:val="auto"/>
        </w:rPr>
      </w:pPr>
      <w:r w:rsidRPr="006D5DB0">
        <w:rPr>
          <w:rFonts w:hAnsi="標楷體" w:hint="eastAsia"/>
          <w:color w:val="auto"/>
        </w:rPr>
        <w:t xml:space="preserve">85度C官方網站 </w:t>
      </w:r>
    </w:p>
    <w:p w:rsidR="006D5DB0" w:rsidRPr="006D5DB0" w:rsidRDefault="006D5DB0" w:rsidP="006D5DB0">
      <w:pPr>
        <w:pStyle w:val="Default"/>
        <w:spacing w:line="360" w:lineRule="auto"/>
        <w:ind w:left="480"/>
        <w:contextualSpacing/>
        <w:rPr>
          <w:rFonts w:ascii="Times New Roman" w:hAnsi="Times New Roman" w:cs="Times New Roman" w:hint="eastAsia"/>
          <w:color w:val="auto"/>
        </w:rPr>
      </w:pPr>
      <w:r w:rsidRPr="006D5DB0">
        <w:rPr>
          <w:rStyle w:val="HTML"/>
          <w:rFonts w:ascii="Times New Roman" w:hAnsi="Times New Roman" w:cs="Times New Roman"/>
          <w:i w:val="0"/>
          <w:iCs w:val="0"/>
          <w:color w:val="auto"/>
          <w:shd w:val="clear" w:color="auto" w:fill="FFFFFF"/>
        </w:rPr>
        <w:t>www.</w:t>
      </w:r>
      <w:r w:rsidRPr="006D5DB0">
        <w:rPr>
          <w:rStyle w:val="HTML"/>
          <w:rFonts w:ascii="Times New Roman" w:hAnsi="Times New Roman" w:cs="Times New Roman"/>
          <w:bCs/>
          <w:i w:val="0"/>
          <w:iCs w:val="0"/>
          <w:color w:val="auto"/>
          <w:shd w:val="clear" w:color="auto" w:fill="FFFFFF"/>
        </w:rPr>
        <w:t>85c</w:t>
      </w:r>
      <w:r w:rsidRPr="006D5DB0">
        <w:rPr>
          <w:rStyle w:val="HTML"/>
          <w:rFonts w:ascii="Times New Roman" w:hAnsi="Times New Roman" w:cs="Times New Roman"/>
          <w:i w:val="0"/>
          <w:iCs w:val="0"/>
          <w:color w:val="auto"/>
          <w:shd w:val="clear" w:color="auto" w:fill="FFFFFF"/>
        </w:rPr>
        <w:t>afe.com/</w:t>
      </w:r>
    </w:p>
    <w:p w:rsidR="006D5DB0" w:rsidRDefault="006D5DB0" w:rsidP="00B904F3">
      <w:pPr>
        <w:pStyle w:val="Default"/>
        <w:numPr>
          <w:ilvl w:val="0"/>
          <w:numId w:val="6"/>
        </w:numPr>
        <w:spacing w:line="360" w:lineRule="auto"/>
        <w:contextualSpacing/>
        <w:rPr>
          <w:rFonts w:ascii="Times New Roman" w:hAnsi="Times New Roman" w:cs="Times New Roman" w:hint="eastAsia"/>
          <w:color w:val="auto"/>
        </w:rPr>
      </w:pPr>
      <w:r w:rsidRPr="006D5DB0">
        <w:rPr>
          <w:rFonts w:ascii="Times New Roman" w:hAnsi="Times New Roman" w:cs="Times New Roman" w:hint="eastAsia"/>
          <w:color w:val="auto"/>
        </w:rPr>
        <w:t>平價時尚風：</w:t>
      </w:r>
      <w:r w:rsidRPr="006D5DB0">
        <w:rPr>
          <w:rFonts w:ascii="Times New Roman" w:hAnsi="Times New Roman" w:cs="Times New Roman" w:hint="eastAsia"/>
          <w:color w:val="auto"/>
        </w:rPr>
        <w:t xml:space="preserve">85 </w:t>
      </w:r>
      <w:r w:rsidRPr="006D5DB0">
        <w:rPr>
          <w:rFonts w:ascii="Times New Roman" w:hAnsi="Times New Roman" w:cs="Times New Roman" w:hint="eastAsia"/>
          <w:color w:val="auto"/>
        </w:rPr>
        <w:t>度</w:t>
      </w:r>
      <w:r w:rsidRPr="006D5DB0">
        <w:rPr>
          <w:rFonts w:ascii="Times New Roman" w:hAnsi="Times New Roman" w:cs="Times New Roman" w:hint="eastAsia"/>
          <w:color w:val="auto"/>
        </w:rPr>
        <w:t xml:space="preserve"> C </w:t>
      </w:r>
      <w:r w:rsidRPr="006D5DB0">
        <w:rPr>
          <w:rFonts w:ascii="Times New Roman" w:hAnsi="Times New Roman" w:cs="Times New Roman" w:hint="eastAsia"/>
          <w:color w:val="auto"/>
        </w:rPr>
        <w:t>的零售地理與文化經濟</w:t>
      </w:r>
      <w:r w:rsidRPr="006D5DB0">
        <w:t>http://2011tsa.files.wordpress.com/2011/11/e8a8b1e78eb2e7918b.pdf</w:t>
      </w:r>
      <w:r w:rsidRPr="006D5DB0">
        <w:rPr>
          <w:rFonts w:ascii="Times New Roman" w:hAnsi="Times New Roman" w:cs="Times New Roman"/>
          <w:color w:val="auto"/>
        </w:rPr>
        <w:t xml:space="preserve"> </w:t>
      </w:r>
    </w:p>
    <w:p w:rsidR="006D5DB0" w:rsidRDefault="006D5DB0" w:rsidP="00B904F3">
      <w:pPr>
        <w:pStyle w:val="Default"/>
        <w:numPr>
          <w:ilvl w:val="0"/>
          <w:numId w:val="6"/>
        </w:numPr>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台商雜誌</w:t>
      </w:r>
      <w:r>
        <w:rPr>
          <w:rFonts w:ascii="Times New Roman" w:hAnsi="Times New Roman" w:cs="Times New Roman" w:hint="eastAsia"/>
          <w:color w:val="auto"/>
        </w:rPr>
        <w:t xml:space="preserve"> 2010</w:t>
      </w:r>
      <w:r>
        <w:rPr>
          <w:rFonts w:ascii="Times New Roman" w:hAnsi="Times New Roman" w:cs="Times New Roman" w:hint="eastAsia"/>
          <w:color w:val="auto"/>
        </w:rPr>
        <w:t>年</w:t>
      </w:r>
      <w:r>
        <w:rPr>
          <w:rFonts w:ascii="Times New Roman" w:hAnsi="Times New Roman" w:cs="Times New Roman" w:hint="eastAsia"/>
          <w:color w:val="auto"/>
        </w:rPr>
        <w:t>11</w:t>
      </w:r>
      <w:r>
        <w:rPr>
          <w:rFonts w:ascii="Times New Roman" w:hAnsi="Times New Roman" w:cs="Times New Roman" w:hint="eastAsia"/>
          <w:color w:val="auto"/>
        </w:rPr>
        <w:t>月</w:t>
      </w:r>
      <w:r>
        <w:rPr>
          <w:rFonts w:ascii="Times New Roman" w:hAnsi="Times New Roman" w:cs="Times New Roman" w:hint="eastAsia"/>
          <w:color w:val="auto"/>
        </w:rPr>
        <w:t>9</w:t>
      </w:r>
      <w:r>
        <w:rPr>
          <w:rFonts w:ascii="Times New Roman" w:hAnsi="Times New Roman" w:cs="Times New Roman" w:hint="eastAsia"/>
          <w:color w:val="auto"/>
        </w:rPr>
        <w:t>日</w:t>
      </w:r>
    </w:p>
    <w:p w:rsidR="006D5DB0" w:rsidRPr="006D5DB0" w:rsidRDefault="006D5DB0" w:rsidP="00B904F3">
      <w:pPr>
        <w:pStyle w:val="Default"/>
        <w:numPr>
          <w:ilvl w:val="0"/>
          <w:numId w:val="6"/>
        </w:numPr>
        <w:spacing w:line="360" w:lineRule="auto"/>
        <w:contextualSpacing/>
        <w:rPr>
          <w:rFonts w:ascii="Times New Roman" w:hAnsi="Times New Roman" w:cs="Times New Roman" w:hint="eastAsia"/>
          <w:color w:val="auto"/>
        </w:rPr>
      </w:pPr>
      <w:r w:rsidRPr="006D5DB0">
        <w:rPr>
          <w:rFonts w:ascii="Times New Roman" w:hAnsi="Times New Roman" w:cs="Times New Roman" w:hint="eastAsia"/>
          <w:color w:val="auto"/>
        </w:rPr>
        <w:t>商業週刊</w:t>
      </w:r>
      <w:r w:rsidRPr="006D5DB0">
        <w:rPr>
          <w:rFonts w:ascii="Times New Roman" w:hAnsi="Times New Roman" w:cs="Times New Roman" w:hint="eastAsia"/>
          <w:color w:val="auto"/>
        </w:rPr>
        <w:t xml:space="preserve"> </w:t>
      </w:r>
      <w:r>
        <w:rPr>
          <w:rFonts w:cs="Arial" w:hint="eastAsia"/>
          <w:bCs/>
          <w:color w:val="auto"/>
          <w:sz w:val="22"/>
          <w:szCs w:val="22"/>
          <w:shd w:val="clear" w:color="auto" w:fill="FFFFFF"/>
        </w:rPr>
        <w:t>1078期</w:t>
      </w:r>
    </w:p>
    <w:p w:rsidR="006D5DB0" w:rsidRPr="006D5DB0" w:rsidRDefault="006D5DB0" w:rsidP="00B904F3">
      <w:pPr>
        <w:pStyle w:val="Default"/>
        <w:numPr>
          <w:ilvl w:val="0"/>
          <w:numId w:val="6"/>
        </w:numPr>
        <w:spacing w:line="360" w:lineRule="auto"/>
        <w:contextualSpacing/>
        <w:rPr>
          <w:rFonts w:ascii="Times New Roman" w:hAnsi="Times New Roman" w:cs="Times New Roman"/>
          <w:color w:val="auto"/>
        </w:rPr>
      </w:pPr>
      <w:r w:rsidRPr="006D5DB0">
        <w:rPr>
          <w:rFonts w:ascii="Times New Roman" w:hAnsi="Times New Roman" w:cs="Times New Roman" w:hint="eastAsia"/>
          <w:color w:val="auto"/>
        </w:rPr>
        <w:t>台商雜誌</w:t>
      </w:r>
      <w:r w:rsidRPr="006D5DB0">
        <w:rPr>
          <w:rFonts w:ascii="Times New Roman" w:hAnsi="Times New Roman" w:cs="Times New Roman" w:hint="eastAsia"/>
          <w:color w:val="auto"/>
        </w:rPr>
        <w:t xml:space="preserve"> </w:t>
      </w:r>
      <w:r w:rsidRPr="006D5DB0">
        <w:rPr>
          <w:rFonts w:ascii="Times New Roman" w:hAnsi="Times New Roman" w:cs="Times New Roman" w:hint="eastAsia"/>
          <w:color w:val="auto"/>
        </w:rPr>
        <w:t>誰來挑戰</w:t>
      </w:r>
      <w:r w:rsidRPr="006D5DB0">
        <w:rPr>
          <w:rFonts w:ascii="Times New Roman" w:hAnsi="Times New Roman" w:cs="Times New Roman" w:hint="eastAsia"/>
          <w:color w:val="auto"/>
        </w:rPr>
        <w:t>85</w:t>
      </w:r>
      <w:r w:rsidRPr="006D5DB0">
        <w:rPr>
          <w:rFonts w:ascii="Times New Roman" w:hAnsi="Times New Roman" w:cs="Times New Roman" w:hint="eastAsia"/>
          <w:color w:val="auto"/>
        </w:rPr>
        <w:t>度</w:t>
      </w:r>
      <w:r w:rsidRPr="006D5DB0">
        <w:rPr>
          <w:rFonts w:ascii="Times New Roman" w:hAnsi="Times New Roman" w:cs="Times New Roman" w:hint="eastAsia"/>
          <w:color w:val="auto"/>
        </w:rPr>
        <w:t>C</w:t>
      </w:r>
    </w:p>
    <w:p w:rsidR="006D5DB0" w:rsidRDefault="006D5DB0" w:rsidP="006D5DB0">
      <w:pPr>
        <w:pStyle w:val="a5"/>
        <w:numPr>
          <w:ilvl w:val="0"/>
          <w:numId w:val="6"/>
        </w:numPr>
        <w:ind w:leftChars="0"/>
        <w:rPr>
          <w:rFonts w:ascii="標楷體" w:eastAsia="標楷體" w:hAnsi="標楷體" w:hint="eastAsia"/>
          <w:szCs w:val="24"/>
        </w:rPr>
      </w:pPr>
      <w:r w:rsidRPr="006D5DB0">
        <w:rPr>
          <w:rFonts w:ascii="標楷體" w:eastAsia="標楷體" w:hAnsi="標楷體" w:hint="eastAsia"/>
          <w:szCs w:val="24"/>
        </w:rPr>
        <w:t>85度C的生產制度(物料管理、效率)</w:t>
      </w:r>
    </w:p>
    <w:p w:rsidR="006D5DB0" w:rsidRPr="006D5DB0" w:rsidRDefault="006D5DB0" w:rsidP="006D5DB0">
      <w:pPr>
        <w:pStyle w:val="a5"/>
        <w:ind w:leftChars="0"/>
        <w:rPr>
          <w:rFonts w:ascii="標楷體" w:eastAsia="標楷體" w:hAnsi="標楷體" w:hint="eastAsia"/>
          <w:szCs w:val="24"/>
        </w:rPr>
      </w:pPr>
      <w:r w:rsidRPr="006D5DB0">
        <w:rPr>
          <w:rFonts w:ascii="標楷體" w:eastAsia="標楷體" w:hAnsi="標楷體"/>
          <w:szCs w:val="24"/>
        </w:rPr>
        <w:t>http://www.google.com/url?sa=t&amp;rct=j&amp;q=85%E5%BA%A6c%E3%80%80%E7%94%9F%E7%94%A2%E7%AE%A1%E7%90%86&amp;source=web&amp;cd=4&amp;ved=0CD0QFjAD&amp;url=http%3A%2F%2Flms.ctl.cyut.edu.tw%2Fsysdata%2Fuser%2F91%2F9817009%2Fblog%2Fdoc%2F68a75e061824ee8b%2Fattach%2F241881.docx&amp;ei=VCG_UdmYPI_QkgWNxYG4Dw&amp;usg=AFQjCNEZfWstgVqZxqdZgmWHDOv20NBQ1g</w:t>
      </w:r>
    </w:p>
    <w:p w:rsidR="006D5DB0" w:rsidRPr="006D5DB0" w:rsidRDefault="006D5DB0" w:rsidP="006D5DB0">
      <w:pPr>
        <w:pStyle w:val="Default"/>
        <w:numPr>
          <w:ilvl w:val="0"/>
          <w:numId w:val="6"/>
        </w:numPr>
        <w:spacing w:line="360" w:lineRule="auto"/>
        <w:contextualSpacing/>
        <w:rPr>
          <w:rFonts w:ascii="Times New Roman" w:hAnsi="Times New Roman" w:cs="Times New Roman" w:hint="eastAsia"/>
          <w:color w:val="auto"/>
        </w:rPr>
      </w:pPr>
      <w:r w:rsidRPr="006D5DB0">
        <w:rPr>
          <w:rFonts w:ascii="Times New Roman" w:hAnsi="Times New Roman" w:cs="Times New Roman" w:hint="eastAsia"/>
          <w:color w:val="auto"/>
        </w:rPr>
        <w:t xml:space="preserve">85 </w:t>
      </w:r>
      <w:r w:rsidRPr="006D5DB0">
        <w:rPr>
          <w:rFonts w:ascii="Times New Roman" w:hAnsi="Times New Roman" w:cs="Times New Roman" w:hint="eastAsia"/>
          <w:color w:val="auto"/>
        </w:rPr>
        <w:t>度</w:t>
      </w:r>
      <w:r w:rsidRPr="006D5DB0">
        <w:rPr>
          <w:rFonts w:ascii="Times New Roman" w:hAnsi="Times New Roman" w:cs="Times New Roman" w:hint="eastAsia"/>
          <w:color w:val="auto"/>
        </w:rPr>
        <w:t xml:space="preserve"> C </w:t>
      </w:r>
      <w:r w:rsidRPr="006D5DB0">
        <w:rPr>
          <w:rFonts w:ascii="Times New Roman" w:hAnsi="Times New Roman" w:cs="Times New Roman" w:hint="eastAsia"/>
          <w:color w:val="auto"/>
        </w:rPr>
        <w:t>國際進入策略之研究－陳映蓉</w:t>
      </w:r>
      <w:r>
        <w:rPr>
          <w:rFonts w:ascii="Times New Roman" w:hAnsi="Times New Roman" w:cs="Times New Roman" w:hint="eastAsia"/>
          <w:color w:val="auto"/>
        </w:rPr>
        <w:t>、</w:t>
      </w:r>
      <w:r w:rsidRPr="006D5DB0">
        <w:rPr>
          <w:rFonts w:ascii="Times New Roman" w:hAnsi="Times New Roman" w:cs="Times New Roman" w:hint="eastAsia"/>
          <w:color w:val="auto"/>
        </w:rPr>
        <w:t>蔡青兒國立高雄海洋科技大學運籌管理系</w:t>
      </w:r>
    </w:p>
    <w:p w:rsidR="006D5DB0" w:rsidRDefault="006D5DB0" w:rsidP="006D5DB0">
      <w:pPr>
        <w:pStyle w:val="Default"/>
        <w:spacing w:line="360" w:lineRule="auto"/>
        <w:ind w:left="480"/>
        <w:contextualSpacing/>
        <w:rPr>
          <w:rFonts w:ascii="Times New Roman" w:hAnsi="Times New Roman" w:cs="Times New Roman" w:hint="eastAsia"/>
          <w:color w:val="auto"/>
        </w:rPr>
      </w:pPr>
    </w:p>
    <w:p w:rsidR="006D5DB0" w:rsidRDefault="006D5DB0" w:rsidP="006D5DB0">
      <w:pPr>
        <w:pStyle w:val="Default"/>
        <w:spacing w:line="360" w:lineRule="auto"/>
        <w:ind w:left="480"/>
        <w:contextualSpacing/>
        <w:rPr>
          <w:rFonts w:ascii="Times New Roman" w:hAnsi="Times New Roman" w:cs="Times New Roman" w:hint="eastAsia"/>
          <w:color w:val="auto"/>
        </w:rPr>
      </w:pPr>
    </w:p>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組員分工</w:t>
      </w:r>
    </w:p>
    <w:tbl>
      <w:tblPr>
        <w:tblStyle w:val="ab"/>
        <w:tblW w:w="0" w:type="auto"/>
        <w:tblLook w:val="04A0"/>
      </w:tblPr>
      <w:tblGrid>
        <w:gridCol w:w="4181"/>
        <w:gridCol w:w="4181"/>
      </w:tblGrid>
      <w:tr w:rsidR="006D5DB0" w:rsidTr="006D5DB0">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資料蒐集</w:t>
            </w:r>
          </w:p>
        </w:tc>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呂育慈、李昭儀、李家妤</w:t>
            </w:r>
          </w:p>
        </w:tc>
      </w:tr>
      <w:tr w:rsidR="006D5DB0" w:rsidTr="006D5DB0">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資料統整及書面報告製作</w:t>
            </w:r>
          </w:p>
        </w:tc>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呂育慈</w:t>
            </w:r>
          </w:p>
        </w:tc>
      </w:tr>
      <w:tr w:rsidR="006D5DB0" w:rsidTr="006D5DB0">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PPT</w:t>
            </w:r>
            <w:r>
              <w:rPr>
                <w:rFonts w:ascii="Times New Roman" w:hAnsi="Times New Roman" w:cs="Times New Roman" w:hint="eastAsia"/>
                <w:color w:val="auto"/>
              </w:rPr>
              <w:t>製作</w:t>
            </w:r>
          </w:p>
        </w:tc>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李昭儀</w:t>
            </w:r>
          </w:p>
        </w:tc>
      </w:tr>
      <w:tr w:rsidR="006D5DB0" w:rsidTr="006D5DB0">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口頭報告</w:t>
            </w:r>
          </w:p>
        </w:tc>
        <w:tc>
          <w:tcPr>
            <w:tcW w:w="4181" w:type="dxa"/>
          </w:tcPr>
          <w:p w:rsidR="006D5DB0" w:rsidRDefault="006D5DB0" w:rsidP="006D5DB0">
            <w:pPr>
              <w:pStyle w:val="Default"/>
              <w:spacing w:line="360" w:lineRule="auto"/>
              <w:contextualSpacing/>
              <w:rPr>
                <w:rFonts w:ascii="Times New Roman" w:hAnsi="Times New Roman" w:cs="Times New Roman" w:hint="eastAsia"/>
                <w:color w:val="auto"/>
              </w:rPr>
            </w:pPr>
            <w:r>
              <w:rPr>
                <w:rFonts w:ascii="Times New Roman" w:hAnsi="Times New Roman" w:cs="Times New Roman" w:hint="eastAsia"/>
                <w:color w:val="auto"/>
              </w:rPr>
              <w:t>李昭儀、李家妤</w:t>
            </w:r>
          </w:p>
        </w:tc>
      </w:tr>
    </w:tbl>
    <w:p w:rsidR="006D5DB0" w:rsidRPr="006D5DB0" w:rsidRDefault="006D5DB0" w:rsidP="006D5DB0">
      <w:pPr>
        <w:pStyle w:val="Default"/>
        <w:spacing w:line="360" w:lineRule="auto"/>
        <w:contextualSpacing/>
        <w:rPr>
          <w:rFonts w:ascii="Times New Roman" w:hAnsi="Times New Roman" w:cs="Times New Roman" w:hint="eastAsia"/>
          <w:color w:val="auto"/>
        </w:rPr>
      </w:pPr>
    </w:p>
    <w:sectPr w:rsidR="006D5DB0" w:rsidRPr="006D5DB0" w:rsidSect="00E76EA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282" w:rsidRDefault="00E22282" w:rsidP="00991452">
      <w:r>
        <w:separator/>
      </w:r>
    </w:p>
  </w:endnote>
  <w:endnote w:type="continuationSeparator" w:id="1">
    <w:p w:rsidR="00E22282" w:rsidRDefault="00E22282" w:rsidP="00991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282" w:rsidRDefault="00E22282" w:rsidP="00991452">
      <w:r>
        <w:separator/>
      </w:r>
    </w:p>
  </w:footnote>
  <w:footnote w:type="continuationSeparator" w:id="1">
    <w:p w:rsidR="00E22282" w:rsidRDefault="00E22282" w:rsidP="00991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B5E"/>
    <w:multiLevelType w:val="hybridMultilevel"/>
    <w:tmpl w:val="C7405B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9A56BAA"/>
    <w:multiLevelType w:val="hybridMultilevel"/>
    <w:tmpl w:val="DC6CC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C43286"/>
    <w:multiLevelType w:val="hybridMultilevel"/>
    <w:tmpl w:val="DC6CC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76751E"/>
    <w:multiLevelType w:val="hybridMultilevel"/>
    <w:tmpl w:val="EC8AE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2473B48"/>
    <w:multiLevelType w:val="hybridMultilevel"/>
    <w:tmpl w:val="CBCA9B00"/>
    <w:lvl w:ilvl="0" w:tplc="55528D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D80C6E"/>
    <w:multiLevelType w:val="hybridMultilevel"/>
    <w:tmpl w:val="5C94F61E"/>
    <w:lvl w:ilvl="0" w:tplc="98BCCAD4">
      <w:start w:val="1"/>
      <w:numFmt w:val="bullet"/>
      <w:lvlText w:val=""/>
      <w:lvlJc w:val="left"/>
      <w:pPr>
        <w:ind w:left="480" w:hanging="480"/>
      </w:pPr>
      <w:rPr>
        <w:rFonts w:ascii="Wingdings" w:hAnsi="Wingdings" w:hint="default"/>
        <w:color w:val="000000" w:themeColor="text1"/>
        <w:sz w:val="24"/>
        <w:szCs w:val="24"/>
      </w:rPr>
    </w:lvl>
    <w:lvl w:ilvl="1" w:tplc="0409000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44740E"/>
    <w:rsid w:val="00026236"/>
    <w:rsid w:val="00153D4F"/>
    <w:rsid w:val="00276B97"/>
    <w:rsid w:val="00290A0D"/>
    <w:rsid w:val="002A2624"/>
    <w:rsid w:val="002C2AFD"/>
    <w:rsid w:val="002D7F6D"/>
    <w:rsid w:val="00301997"/>
    <w:rsid w:val="00373A16"/>
    <w:rsid w:val="0044740E"/>
    <w:rsid w:val="00466E9A"/>
    <w:rsid w:val="006441F4"/>
    <w:rsid w:val="006D5DB0"/>
    <w:rsid w:val="00912EDB"/>
    <w:rsid w:val="00941CA7"/>
    <w:rsid w:val="00991452"/>
    <w:rsid w:val="00A60B90"/>
    <w:rsid w:val="00A71CB4"/>
    <w:rsid w:val="00A8020A"/>
    <w:rsid w:val="00AE4E53"/>
    <w:rsid w:val="00B83ECA"/>
    <w:rsid w:val="00B904F3"/>
    <w:rsid w:val="00CE49A0"/>
    <w:rsid w:val="00D9278C"/>
    <w:rsid w:val="00D93F93"/>
    <w:rsid w:val="00DA7143"/>
    <w:rsid w:val="00E22282"/>
    <w:rsid w:val="00E76EAC"/>
    <w:rsid w:val="00EC49AD"/>
    <w:rsid w:val="00F23783"/>
    <w:rsid w:val="00FF6B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AC"/>
    <w:pPr>
      <w:widowControl w:val="0"/>
    </w:pPr>
  </w:style>
  <w:style w:type="paragraph" w:styleId="1">
    <w:name w:val="heading 1"/>
    <w:basedOn w:val="a"/>
    <w:link w:val="10"/>
    <w:uiPriority w:val="9"/>
    <w:qFormat/>
    <w:rsid w:val="006D5DB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740E"/>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44740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4740E"/>
    <w:rPr>
      <w:rFonts w:asciiTheme="majorHAnsi" w:eastAsiaTheme="majorEastAsia" w:hAnsiTheme="majorHAnsi" w:cstheme="majorBidi"/>
      <w:sz w:val="18"/>
      <w:szCs w:val="18"/>
    </w:rPr>
  </w:style>
  <w:style w:type="paragraph" w:styleId="a5">
    <w:name w:val="List Paragraph"/>
    <w:basedOn w:val="a"/>
    <w:uiPriority w:val="34"/>
    <w:qFormat/>
    <w:rsid w:val="00D9278C"/>
    <w:pPr>
      <w:ind w:leftChars="200" w:left="480"/>
    </w:pPr>
  </w:style>
  <w:style w:type="character" w:customStyle="1" w:styleId="apple-converted-space">
    <w:name w:val="apple-converted-space"/>
    <w:basedOn w:val="a0"/>
    <w:rsid w:val="00D9278C"/>
  </w:style>
  <w:style w:type="paragraph" w:customStyle="1" w:styleId="Default">
    <w:name w:val="Default"/>
    <w:rsid w:val="002D7F6D"/>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991452"/>
    <w:pPr>
      <w:tabs>
        <w:tab w:val="center" w:pos="4153"/>
        <w:tab w:val="right" w:pos="8306"/>
      </w:tabs>
      <w:snapToGrid w:val="0"/>
    </w:pPr>
    <w:rPr>
      <w:sz w:val="20"/>
      <w:szCs w:val="20"/>
    </w:rPr>
  </w:style>
  <w:style w:type="character" w:customStyle="1" w:styleId="a7">
    <w:name w:val="頁首 字元"/>
    <w:basedOn w:val="a0"/>
    <w:link w:val="a6"/>
    <w:uiPriority w:val="99"/>
    <w:rsid w:val="00991452"/>
    <w:rPr>
      <w:sz w:val="20"/>
      <w:szCs w:val="20"/>
    </w:rPr>
  </w:style>
  <w:style w:type="paragraph" w:styleId="a8">
    <w:name w:val="footer"/>
    <w:basedOn w:val="a"/>
    <w:link w:val="a9"/>
    <w:uiPriority w:val="99"/>
    <w:unhideWhenUsed/>
    <w:rsid w:val="00991452"/>
    <w:pPr>
      <w:tabs>
        <w:tab w:val="center" w:pos="4153"/>
        <w:tab w:val="right" w:pos="8306"/>
      </w:tabs>
      <w:snapToGrid w:val="0"/>
    </w:pPr>
    <w:rPr>
      <w:sz w:val="20"/>
      <w:szCs w:val="20"/>
    </w:rPr>
  </w:style>
  <w:style w:type="character" w:customStyle="1" w:styleId="a9">
    <w:name w:val="頁尾 字元"/>
    <w:basedOn w:val="a0"/>
    <w:link w:val="a8"/>
    <w:uiPriority w:val="99"/>
    <w:rsid w:val="00991452"/>
    <w:rPr>
      <w:sz w:val="20"/>
      <w:szCs w:val="20"/>
    </w:rPr>
  </w:style>
  <w:style w:type="character" w:styleId="aa">
    <w:name w:val="Hyperlink"/>
    <w:basedOn w:val="a0"/>
    <w:uiPriority w:val="99"/>
    <w:unhideWhenUsed/>
    <w:rsid w:val="00991452"/>
    <w:rPr>
      <w:color w:val="0000FF"/>
      <w:u w:val="single"/>
    </w:rPr>
  </w:style>
  <w:style w:type="table" w:styleId="ab">
    <w:name w:val="Table Grid"/>
    <w:basedOn w:val="a1"/>
    <w:uiPriority w:val="59"/>
    <w:rsid w:val="0099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6D5DB0"/>
    <w:rPr>
      <w:i/>
      <w:iCs/>
    </w:rPr>
  </w:style>
  <w:style w:type="character" w:customStyle="1" w:styleId="10">
    <w:name w:val="標題 1 字元"/>
    <w:basedOn w:val="a0"/>
    <w:link w:val="1"/>
    <w:uiPriority w:val="9"/>
    <w:rsid w:val="006D5DB0"/>
    <w:rPr>
      <w:rFonts w:ascii="新細明體" w:eastAsia="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89408">
      <w:bodyDiv w:val="1"/>
      <w:marLeft w:val="0"/>
      <w:marRight w:val="0"/>
      <w:marTop w:val="0"/>
      <w:marBottom w:val="0"/>
      <w:divBdr>
        <w:top w:val="none" w:sz="0" w:space="0" w:color="auto"/>
        <w:left w:val="none" w:sz="0" w:space="0" w:color="auto"/>
        <w:bottom w:val="none" w:sz="0" w:space="0" w:color="auto"/>
        <w:right w:val="none" w:sz="0" w:space="0" w:color="auto"/>
      </w:divBdr>
    </w:div>
    <w:div w:id="429353430">
      <w:bodyDiv w:val="1"/>
      <w:marLeft w:val="0"/>
      <w:marRight w:val="0"/>
      <w:marTop w:val="0"/>
      <w:marBottom w:val="0"/>
      <w:divBdr>
        <w:top w:val="none" w:sz="0" w:space="0" w:color="auto"/>
        <w:left w:val="none" w:sz="0" w:space="0" w:color="auto"/>
        <w:bottom w:val="none" w:sz="0" w:space="0" w:color="auto"/>
        <w:right w:val="none" w:sz="0" w:space="0" w:color="auto"/>
      </w:divBdr>
    </w:div>
    <w:div w:id="1037970117">
      <w:bodyDiv w:val="1"/>
      <w:marLeft w:val="0"/>
      <w:marRight w:val="0"/>
      <w:marTop w:val="0"/>
      <w:marBottom w:val="0"/>
      <w:divBdr>
        <w:top w:val="none" w:sz="0" w:space="0" w:color="auto"/>
        <w:left w:val="none" w:sz="0" w:space="0" w:color="auto"/>
        <w:bottom w:val="none" w:sz="0" w:space="0" w:color="auto"/>
        <w:right w:val="none" w:sz="0" w:space="0" w:color="auto"/>
      </w:divBdr>
    </w:div>
    <w:div w:id="1354065960">
      <w:bodyDiv w:val="1"/>
      <w:marLeft w:val="0"/>
      <w:marRight w:val="0"/>
      <w:marTop w:val="0"/>
      <w:marBottom w:val="0"/>
      <w:divBdr>
        <w:top w:val="none" w:sz="0" w:space="0" w:color="auto"/>
        <w:left w:val="none" w:sz="0" w:space="0" w:color="auto"/>
        <w:bottom w:val="none" w:sz="0" w:space="0" w:color="auto"/>
        <w:right w:val="none" w:sz="0" w:space="0" w:color="auto"/>
      </w:divBdr>
      <w:divsChild>
        <w:div w:id="294415790">
          <w:marLeft w:val="0"/>
          <w:marRight w:val="0"/>
          <w:marTop w:val="0"/>
          <w:marBottom w:val="0"/>
          <w:divBdr>
            <w:top w:val="none" w:sz="0" w:space="0" w:color="auto"/>
            <w:left w:val="none" w:sz="0" w:space="0" w:color="auto"/>
            <w:bottom w:val="none" w:sz="0" w:space="0" w:color="auto"/>
            <w:right w:val="none" w:sz="0" w:space="0" w:color="auto"/>
          </w:divBdr>
          <w:divsChild>
            <w:div w:id="387653474">
              <w:marLeft w:val="0"/>
              <w:marRight w:val="0"/>
              <w:marTop w:val="300"/>
              <w:marBottom w:val="0"/>
              <w:divBdr>
                <w:top w:val="none" w:sz="0" w:space="0" w:color="auto"/>
                <w:left w:val="none" w:sz="0" w:space="0" w:color="auto"/>
                <w:bottom w:val="none" w:sz="0" w:space="0" w:color="auto"/>
                <w:right w:val="none" w:sz="0" w:space="0" w:color="auto"/>
              </w:divBdr>
              <w:divsChild>
                <w:div w:id="3879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6.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C922A-9FB2-489C-9C90-1A2E93CBA5D6}" type="doc">
      <dgm:prSet loTypeId="urn:microsoft.com/office/officeart/2005/8/layout/radial1" loCatId="cycle" qsTypeId="urn:microsoft.com/office/officeart/2005/8/quickstyle/simple1" qsCatId="simple" csTypeId="urn:microsoft.com/office/officeart/2005/8/colors/colorful1#1" csCatId="colorful" phldr="1"/>
      <dgm:spPr/>
      <dgm:t>
        <a:bodyPr/>
        <a:lstStyle/>
        <a:p>
          <a:endParaRPr lang="zh-TW" altLang="en-US"/>
        </a:p>
      </dgm:t>
    </dgm:pt>
    <dgm:pt modelId="{C79B25EE-BD42-408B-A290-9C6DADF9C091}">
      <dgm:prSet phldrT="[文字]"/>
      <dgm:spPr/>
      <dgm:t>
        <a:bodyPr/>
        <a:lstStyle/>
        <a:p>
          <a:r>
            <a:rPr lang="en-US" altLang="zh-TW"/>
            <a:t>85</a:t>
          </a:r>
          <a:r>
            <a:rPr lang="zh-TW" altLang="en-US"/>
            <a:t>度</a:t>
          </a:r>
          <a:r>
            <a:rPr lang="en-US" altLang="zh-TW"/>
            <a:t>C</a:t>
          </a:r>
          <a:endParaRPr lang="zh-TW" altLang="en-US"/>
        </a:p>
      </dgm:t>
    </dgm:pt>
    <dgm:pt modelId="{4AE7312C-ACEB-40BC-B46F-76970B6E93A5}" type="parTrans" cxnId="{734422D1-FDB7-443C-9EB8-63B3D7B1FC35}">
      <dgm:prSet/>
      <dgm:spPr/>
      <dgm:t>
        <a:bodyPr/>
        <a:lstStyle/>
        <a:p>
          <a:endParaRPr lang="zh-TW" altLang="en-US"/>
        </a:p>
      </dgm:t>
    </dgm:pt>
    <dgm:pt modelId="{69165277-0918-48BA-9E5B-02C74463BCE8}" type="sibTrans" cxnId="{734422D1-FDB7-443C-9EB8-63B3D7B1FC35}">
      <dgm:prSet/>
      <dgm:spPr/>
      <dgm:t>
        <a:bodyPr/>
        <a:lstStyle/>
        <a:p>
          <a:endParaRPr lang="zh-TW" altLang="en-US"/>
        </a:p>
      </dgm:t>
    </dgm:pt>
    <dgm:pt modelId="{DF79EF8F-6A28-43AC-BFB8-D202017298A9}">
      <dgm:prSet phldrT="[文字]"/>
      <dgm:spPr/>
      <dgm:t>
        <a:bodyPr/>
        <a:lstStyle/>
        <a:p>
          <a:r>
            <a:rPr lang="zh-TW" altLang="en-US"/>
            <a:t>五星級的咖啡</a:t>
          </a:r>
        </a:p>
      </dgm:t>
    </dgm:pt>
    <dgm:pt modelId="{BB4CF0B0-DE88-41EC-9A3F-E6C338BC8289}" type="parTrans" cxnId="{508620B9-4E0A-4059-A2FC-CBE0EACAA78F}">
      <dgm:prSet/>
      <dgm:spPr/>
      <dgm:t>
        <a:bodyPr/>
        <a:lstStyle/>
        <a:p>
          <a:endParaRPr lang="zh-TW" altLang="en-US"/>
        </a:p>
      </dgm:t>
    </dgm:pt>
    <dgm:pt modelId="{F68DAA58-610B-4CFD-9BB4-A6E84CC19C6C}" type="sibTrans" cxnId="{508620B9-4E0A-4059-A2FC-CBE0EACAA78F}">
      <dgm:prSet/>
      <dgm:spPr/>
      <dgm:t>
        <a:bodyPr/>
        <a:lstStyle/>
        <a:p>
          <a:endParaRPr lang="zh-TW" altLang="en-US"/>
        </a:p>
      </dgm:t>
    </dgm:pt>
    <dgm:pt modelId="{B37CCDD9-03A1-4003-9B5D-FA69B4DD9149}">
      <dgm:prSet phldrT="[文字]"/>
      <dgm:spPr/>
      <dgm:t>
        <a:bodyPr/>
        <a:lstStyle/>
        <a:p>
          <a:r>
            <a:rPr lang="zh-TW" altLang="en-US"/>
            <a:t>五星級的烘培</a:t>
          </a:r>
        </a:p>
      </dgm:t>
    </dgm:pt>
    <dgm:pt modelId="{028E5021-9A04-4AFF-807E-561D06669984}" type="parTrans" cxnId="{0540A6B7-3686-4DDC-9071-8B7492FD3EAC}">
      <dgm:prSet/>
      <dgm:spPr/>
      <dgm:t>
        <a:bodyPr/>
        <a:lstStyle/>
        <a:p>
          <a:endParaRPr lang="zh-TW" altLang="en-US"/>
        </a:p>
      </dgm:t>
    </dgm:pt>
    <dgm:pt modelId="{116EB90D-9225-4E58-A870-911BD1E595BA}" type="sibTrans" cxnId="{0540A6B7-3686-4DDC-9071-8B7492FD3EAC}">
      <dgm:prSet/>
      <dgm:spPr/>
      <dgm:t>
        <a:bodyPr/>
        <a:lstStyle/>
        <a:p>
          <a:endParaRPr lang="zh-TW" altLang="en-US"/>
        </a:p>
      </dgm:t>
    </dgm:pt>
    <dgm:pt modelId="{5DBE4BA2-B27F-49FD-B202-EF2697865435}">
      <dgm:prSet phldrT="[文字]"/>
      <dgm:spPr/>
      <dgm:t>
        <a:bodyPr/>
        <a:lstStyle/>
        <a:p>
          <a:r>
            <a:rPr lang="zh-TW" altLang="en-US"/>
            <a:t>五星級的蛋糕</a:t>
          </a:r>
        </a:p>
      </dgm:t>
    </dgm:pt>
    <dgm:pt modelId="{D5DE69A8-D57B-440C-BB4C-FCAC4B7F9115}" type="parTrans" cxnId="{F64393C2-A148-41D3-8FD3-7F3D27327FC2}">
      <dgm:prSet/>
      <dgm:spPr/>
      <dgm:t>
        <a:bodyPr/>
        <a:lstStyle/>
        <a:p>
          <a:endParaRPr lang="zh-TW" altLang="en-US"/>
        </a:p>
      </dgm:t>
    </dgm:pt>
    <dgm:pt modelId="{5ED2AA64-5FBC-4194-8004-691F63C5D6BE}" type="sibTrans" cxnId="{F64393C2-A148-41D3-8FD3-7F3D27327FC2}">
      <dgm:prSet/>
      <dgm:spPr/>
      <dgm:t>
        <a:bodyPr/>
        <a:lstStyle/>
        <a:p>
          <a:endParaRPr lang="zh-TW" altLang="en-US"/>
        </a:p>
      </dgm:t>
    </dgm:pt>
    <dgm:pt modelId="{BA9897D8-F0B6-4F36-8BA2-2186244D9F9E}">
      <dgm:prSet phldrT="[文字]"/>
      <dgm:spPr/>
      <dgm:t>
        <a:bodyPr/>
        <a:lstStyle/>
        <a:p>
          <a:r>
            <a:rPr lang="zh-TW" altLang="en-US"/>
            <a:t>五星級的服務</a:t>
          </a:r>
        </a:p>
      </dgm:t>
    </dgm:pt>
    <dgm:pt modelId="{22A2B640-45AC-4E02-94E3-B303E8B21399}" type="parTrans" cxnId="{014200FD-A8E1-41CF-AC38-653F9BF861F5}">
      <dgm:prSet/>
      <dgm:spPr/>
      <dgm:t>
        <a:bodyPr/>
        <a:lstStyle/>
        <a:p>
          <a:endParaRPr lang="zh-TW" altLang="en-US"/>
        </a:p>
      </dgm:t>
    </dgm:pt>
    <dgm:pt modelId="{D33324A2-4EFD-421C-B9FD-2EF119D9C3AF}" type="sibTrans" cxnId="{014200FD-A8E1-41CF-AC38-653F9BF861F5}">
      <dgm:prSet/>
      <dgm:spPr/>
      <dgm:t>
        <a:bodyPr/>
        <a:lstStyle/>
        <a:p>
          <a:endParaRPr lang="zh-TW" altLang="en-US"/>
        </a:p>
      </dgm:t>
    </dgm:pt>
    <dgm:pt modelId="{B6EE3B78-EBF4-4007-9132-ECB5ACE0352A}" type="pres">
      <dgm:prSet presAssocID="{945C922A-9FB2-489C-9C90-1A2E93CBA5D6}" presName="cycle" presStyleCnt="0">
        <dgm:presLayoutVars>
          <dgm:chMax val="1"/>
          <dgm:dir/>
          <dgm:animLvl val="ctr"/>
          <dgm:resizeHandles val="exact"/>
        </dgm:presLayoutVars>
      </dgm:prSet>
      <dgm:spPr/>
      <dgm:t>
        <a:bodyPr/>
        <a:lstStyle/>
        <a:p>
          <a:endParaRPr lang="zh-TW" altLang="en-US"/>
        </a:p>
      </dgm:t>
    </dgm:pt>
    <dgm:pt modelId="{97900BC6-305F-483F-9DE1-7F21AD5B0DA1}" type="pres">
      <dgm:prSet presAssocID="{C79B25EE-BD42-408B-A290-9C6DADF9C091}" presName="centerShape" presStyleLbl="node0" presStyleIdx="0" presStyleCnt="1"/>
      <dgm:spPr/>
      <dgm:t>
        <a:bodyPr/>
        <a:lstStyle/>
        <a:p>
          <a:endParaRPr lang="zh-TW" altLang="en-US"/>
        </a:p>
      </dgm:t>
    </dgm:pt>
    <dgm:pt modelId="{CC39DEE0-4AA1-4EEE-AAE9-1198F0893BAD}" type="pres">
      <dgm:prSet presAssocID="{BB4CF0B0-DE88-41EC-9A3F-E6C338BC8289}" presName="Name9" presStyleLbl="parChTrans1D2" presStyleIdx="0" presStyleCnt="4"/>
      <dgm:spPr/>
      <dgm:t>
        <a:bodyPr/>
        <a:lstStyle/>
        <a:p>
          <a:endParaRPr lang="zh-TW" altLang="en-US"/>
        </a:p>
      </dgm:t>
    </dgm:pt>
    <dgm:pt modelId="{86956830-6417-40AE-AD6F-21D6EBEE0036}" type="pres">
      <dgm:prSet presAssocID="{BB4CF0B0-DE88-41EC-9A3F-E6C338BC8289}" presName="connTx" presStyleLbl="parChTrans1D2" presStyleIdx="0" presStyleCnt="4"/>
      <dgm:spPr/>
      <dgm:t>
        <a:bodyPr/>
        <a:lstStyle/>
        <a:p>
          <a:endParaRPr lang="zh-TW" altLang="en-US"/>
        </a:p>
      </dgm:t>
    </dgm:pt>
    <dgm:pt modelId="{91ED4D94-D98F-4BDD-AD0E-C55D5F118EF3}" type="pres">
      <dgm:prSet presAssocID="{DF79EF8F-6A28-43AC-BFB8-D202017298A9}" presName="node" presStyleLbl="node1" presStyleIdx="0" presStyleCnt="4">
        <dgm:presLayoutVars>
          <dgm:bulletEnabled val="1"/>
        </dgm:presLayoutVars>
      </dgm:prSet>
      <dgm:spPr/>
      <dgm:t>
        <a:bodyPr/>
        <a:lstStyle/>
        <a:p>
          <a:endParaRPr lang="zh-TW" altLang="en-US"/>
        </a:p>
      </dgm:t>
    </dgm:pt>
    <dgm:pt modelId="{4CE237CC-E0EE-4FEF-864A-3C53AAA6687F}" type="pres">
      <dgm:prSet presAssocID="{028E5021-9A04-4AFF-807E-561D06669984}" presName="Name9" presStyleLbl="parChTrans1D2" presStyleIdx="1" presStyleCnt="4"/>
      <dgm:spPr/>
      <dgm:t>
        <a:bodyPr/>
        <a:lstStyle/>
        <a:p>
          <a:endParaRPr lang="zh-TW" altLang="en-US"/>
        </a:p>
      </dgm:t>
    </dgm:pt>
    <dgm:pt modelId="{8C53747E-231B-4F06-9EB6-D453121C2718}" type="pres">
      <dgm:prSet presAssocID="{028E5021-9A04-4AFF-807E-561D06669984}" presName="connTx" presStyleLbl="parChTrans1D2" presStyleIdx="1" presStyleCnt="4"/>
      <dgm:spPr/>
      <dgm:t>
        <a:bodyPr/>
        <a:lstStyle/>
        <a:p>
          <a:endParaRPr lang="zh-TW" altLang="en-US"/>
        </a:p>
      </dgm:t>
    </dgm:pt>
    <dgm:pt modelId="{09716747-FB90-4801-9DD0-EEAF8C79E558}" type="pres">
      <dgm:prSet presAssocID="{B37CCDD9-03A1-4003-9B5D-FA69B4DD9149}" presName="node" presStyleLbl="node1" presStyleIdx="1" presStyleCnt="4">
        <dgm:presLayoutVars>
          <dgm:bulletEnabled val="1"/>
        </dgm:presLayoutVars>
      </dgm:prSet>
      <dgm:spPr/>
      <dgm:t>
        <a:bodyPr/>
        <a:lstStyle/>
        <a:p>
          <a:endParaRPr lang="zh-TW" altLang="en-US"/>
        </a:p>
      </dgm:t>
    </dgm:pt>
    <dgm:pt modelId="{77205470-364C-4CDA-8D47-82870D8BCCB3}" type="pres">
      <dgm:prSet presAssocID="{D5DE69A8-D57B-440C-BB4C-FCAC4B7F9115}" presName="Name9" presStyleLbl="parChTrans1D2" presStyleIdx="2" presStyleCnt="4"/>
      <dgm:spPr/>
      <dgm:t>
        <a:bodyPr/>
        <a:lstStyle/>
        <a:p>
          <a:endParaRPr lang="zh-TW" altLang="en-US"/>
        </a:p>
      </dgm:t>
    </dgm:pt>
    <dgm:pt modelId="{742E3405-BA34-4065-A987-B9806089C71D}" type="pres">
      <dgm:prSet presAssocID="{D5DE69A8-D57B-440C-BB4C-FCAC4B7F9115}" presName="connTx" presStyleLbl="parChTrans1D2" presStyleIdx="2" presStyleCnt="4"/>
      <dgm:spPr/>
      <dgm:t>
        <a:bodyPr/>
        <a:lstStyle/>
        <a:p>
          <a:endParaRPr lang="zh-TW" altLang="en-US"/>
        </a:p>
      </dgm:t>
    </dgm:pt>
    <dgm:pt modelId="{117E3CA5-E9F5-4314-96D1-608AEA48E1A7}" type="pres">
      <dgm:prSet presAssocID="{5DBE4BA2-B27F-49FD-B202-EF2697865435}" presName="node" presStyleLbl="node1" presStyleIdx="2" presStyleCnt="4">
        <dgm:presLayoutVars>
          <dgm:bulletEnabled val="1"/>
        </dgm:presLayoutVars>
      </dgm:prSet>
      <dgm:spPr/>
      <dgm:t>
        <a:bodyPr/>
        <a:lstStyle/>
        <a:p>
          <a:endParaRPr lang="zh-TW" altLang="en-US"/>
        </a:p>
      </dgm:t>
    </dgm:pt>
    <dgm:pt modelId="{526B5034-E3EE-46D8-96B3-94B73C3655B5}" type="pres">
      <dgm:prSet presAssocID="{22A2B640-45AC-4E02-94E3-B303E8B21399}" presName="Name9" presStyleLbl="parChTrans1D2" presStyleIdx="3" presStyleCnt="4"/>
      <dgm:spPr/>
      <dgm:t>
        <a:bodyPr/>
        <a:lstStyle/>
        <a:p>
          <a:endParaRPr lang="zh-TW" altLang="en-US"/>
        </a:p>
      </dgm:t>
    </dgm:pt>
    <dgm:pt modelId="{FC0B6D16-19AA-4B73-9596-22DA6EBD8096}" type="pres">
      <dgm:prSet presAssocID="{22A2B640-45AC-4E02-94E3-B303E8B21399}" presName="connTx" presStyleLbl="parChTrans1D2" presStyleIdx="3" presStyleCnt="4"/>
      <dgm:spPr/>
      <dgm:t>
        <a:bodyPr/>
        <a:lstStyle/>
        <a:p>
          <a:endParaRPr lang="zh-TW" altLang="en-US"/>
        </a:p>
      </dgm:t>
    </dgm:pt>
    <dgm:pt modelId="{6AF6319D-0B14-400B-BC9B-C7E79C8EEDD1}" type="pres">
      <dgm:prSet presAssocID="{BA9897D8-F0B6-4F36-8BA2-2186244D9F9E}" presName="node" presStyleLbl="node1" presStyleIdx="3" presStyleCnt="4">
        <dgm:presLayoutVars>
          <dgm:bulletEnabled val="1"/>
        </dgm:presLayoutVars>
      </dgm:prSet>
      <dgm:spPr/>
      <dgm:t>
        <a:bodyPr/>
        <a:lstStyle/>
        <a:p>
          <a:endParaRPr lang="zh-TW" altLang="en-US"/>
        </a:p>
      </dgm:t>
    </dgm:pt>
  </dgm:ptLst>
  <dgm:cxnLst>
    <dgm:cxn modelId="{0540A6B7-3686-4DDC-9071-8B7492FD3EAC}" srcId="{C79B25EE-BD42-408B-A290-9C6DADF9C091}" destId="{B37CCDD9-03A1-4003-9B5D-FA69B4DD9149}" srcOrd="1" destOrd="0" parTransId="{028E5021-9A04-4AFF-807E-561D06669984}" sibTransId="{116EB90D-9225-4E58-A870-911BD1E595BA}"/>
    <dgm:cxn modelId="{F64393C2-A148-41D3-8FD3-7F3D27327FC2}" srcId="{C79B25EE-BD42-408B-A290-9C6DADF9C091}" destId="{5DBE4BA2-B27F-49FD-B202-EF2697865435}" srcOrd="2" destOrd="0" parTransId="{D5DE69A8-D57B-440C-BB4C-FCAC4B7F9115}" sibTransId="{5ED2AA64-5FBC-4194-8004-691F63C5D6BE}"/>
    <dgm:cxn modelId="{22026466-D08C-475F-A04A-73FEBE2BE029}" type="presOf" srcId="{028E5021-9A04-4AFF-807E-561D06669984}" destId="{8C53747E-231B-4F06-9EB6-D453121C2718}" srcOrd="1" destOrd="0" presId="urn:microsoft.com/office/officeart/2005/8/layout/radial1"/>
    <dgm:cxn modelId="{2EE80716-4536-4C55-A9A3-C6293D639DA4}" type="presOf" srcId="{BB4CF0B0-DE88-41EC-9A3F-E6C338BC8289}" destId="{CC39DEE0-4AA1-4EEE-AAE9-1198F0893BAD}" srcOrd="0" destOrd="0" presId="urn:microsoft.com/office/officeart/2005/8/layout/radial1"/>
    <dgm:cxn modelId="{734422D1-FDB7-443C-9EB8-63B3D7B1FC35}" srcId="{945C922A-9FB2-489C-9C90-1A2E93CBA5D6}" destId="{C79B25EE-BD42-408B-A290-9C6DADF9C091}" srcOrd="0" destOrd="0" parTransId="{4AE7312C-ACEB-40BC-B46F-76970B6E93A5}" sibTransId="{69165277-0918-48BA-9E5B-02C74463BCE8}"/>
    <dgm:cxn modelId="{E7DDA14B-4866-406E-B1CA-4646EBCD3754}" type="presOf" srcId="{D5DE69A8-D57B-440C-BB4C-FCAC4B7F9115}" destId="{77205470-364C-4CDA-8D47-82870D8BCCB3}" srcOrd="0" destOrd="0" presId="urn:microsoft.com/office/officeart/2005/8/layout/radial1"/>
    <dgm:cxn modelId="{508620B9-4E0A-4059-A2FC-CBE0EACAA78F}" srcId="{C79B25EE-BD42-408B-A290-9C6DADF9C091}" destId="{DF79EF8F-6A28-43AC-BFB8-D202017298A9}" srcOrd="0" destOrd="0" parTransId="{BB4CF0B0-DE88-41EC-9A3F-E6C338BC8289}" sibTransId="{F68DAA58-610B-4CFD-9BB4-A6E84CC19C6C}"/>
    <dgm:cxn modelId="{AA54B716-26E6-4623-907E-0079EBAD5535}" type="presOf" srcId="{DF79EF8F-6A28-43AC-BFB8-D202017298A9}" destId="{91ED4D94-D98F-4BDD-AD0E-C55D5F118EF3}" srcOrd="0" destOrd="0" presId="urn:microsoft.com/office/officeart/2005/8/layout/radial1"/>
    <dgm:cxn modelId="{585E26BE-894B-4F0A-BD96-15A48BF1927D}" type="presOf" srcId="{028E5021-9A04-4AFF-807E-561D06669984}" destId="{4CE237CC-E0EE-4FEF-864A-3C53AAA6687F}" srcOrd="0" destOrd="0" presId="urn:microsoft.com/office/officeart/2005/8/layout/radial1"/>
    <dgm:cxn modelId="{014200FD-A8E1-41CF-AC38-653F9BF861F5}" srcId="{C79B25EE-BD42-408B-A290-9C6DADF9C091}" destId="{BA9897D8-F0B6-4F36-8BA2-2186244D9F9E}" srcOrd="3" destOrd="0" parTransId="{22A2B640-45AC-4E02-94E3-B303E8B21399}" sibTransId="{D33324A2-4EFD-421C-B9FD-2EF119D9C3AF}"/>
    <dgm:cxn modelId="{33565F47-C9EE-4170-92E6-E63638C138C4}" type="presOf" srcId="{BB4CF0B0-DE88-41EC-9A3F-E6C338BC8289}" destId="{86956830-6417-40AE-AD6F-21D6EBEE0036}" srcOrd="1" destOrd="0" presId="urn:microsoft.com/office/officeart/2005/8/layout/radial1"/>
    <dgm:cxn modelId="{E4C6578E-5B40-4CB7-87E9-2E62DC649DC5}" type="presOf" srcId="{B37CCDD9-03A1-4003-9B5D-FA69B4DD9149}" destId="{09716747-FB90-4801-9DD0-EEAF8C79E558}" srcOrd="0" destOrd="0" presId="urn:microsoft.com/office/officeart/2005/8/layout/radial1"/>
    <dgm:cxn modelId="{6E2BF435-0E7F-4B9E-A298-FB5B70E52E15}" type="presOf" srcId="{C79B25EE-BD42-408B-A290-9C6DADF9C091}" destId="{97900BC6-305F-483F-9DE1-7F21AD5B0DA1}" srcOrd="0" destOrd="0" presId="urn:microsoft.com/office/officeart/2005/8/layout/radial1"/>
    <dgm:cxn modelId="{B7F8A061-CB8A-49E4-91E5-D82CBD6C2A59}" type="presOf" srcId="{945C922A-9FB2-489C-9C90-1A2E93CBA5D6}" destId="{B6EE3B78-EBF4-4007-9132-ECB5ACE0352A}" srcOrd="0" destOrd="0" presId="urn:microsoft.com/office/officeart/2005/8/layout/radial1"/>
    <dgm:cxn modelId="{6872618D-728F-426E-B62B-44185EE3D322}" type="presOf" srcId="{22A2B640-45AC-4E02-94E3-B303E8B21399}" destId="{FC0B6D16-19AA-4B73-9596-22DA6EBD8096}" srcOrd="1" destOrd="0" presId="urn:microsoft.com/office/officeart/2005/8/layout/radial1"/>
    <dgm:cxn modelId="{6B597CC1-47B2-4F09-A790-91124B78AA19}" type="presOf" srcId="{D5DE69A8-D57B-440C-BB4C-FCAC4B7F9115}" destId="{742E3405-BA34-4065-A987-B9806089C71D}" srcOrd="1" destOrd="0" presId="urn:microsoft.com/office/officeart/2005/8/layout/radial1"/>
    <dgm:cxn modelId="{287B7E3F-8C26-4151-A004-7E1817A52ED2}" type="presOf" srcId="{5DBE4BA2-B27F-49FD-B202-EF2697865435}" destId="{117E3CA5-E9F5-4314-96D1-608AEA48E1A7}" srcOrd="0" destOrd="0" presId="urn:microsoft.com/office/officeart/2005/8/layout/radial1"/>
    <dgm:cxn modelId="{9DE327B8-BD31-4044-AD4F-4557664D6461}" type="presOf" srcId="{BA9897D8-F0B6-4F36-8BA2-2186244D9F9E}" destId="{6AF6319D-0B14-400B-BC9B-C7E79C8EEDD1}" srcOrd="0" destOrd="0" presId="urn:microsoft.com/office/officeart/2005/8/layout/radial1"/>
    <dgm:cxn modelId="{3828FD74-5152-4ADA-AD0C-B0BF42622C47}" type="presOf" srcId="{22A2B640-45AC-4E02-94E3-B303E8B21399}" destId="{526B5034-E3EE-46D8-96B3-94B73C3655B5}" srcOrd="0" destOrd="0" presId="urn:microsoft.com/office/officeart/2005/8/layout/radial1"/>
    <dgm:cxn modelId="{31C8684D-402E-4439-837D-BA999EFDEA5D}" type="presParOf" srcId="{B6EE3B78-EBF4-4007-9132-ECB5ACE0352A}" destId="{97900BC6-305F-483F-9DE1-7F21AD5B0DA1}" srcOrd="0" destOrd="0" presId="urn:microsoft.com/office/officeart/2005/8/layout/radial1"/>
    <dgm:cxn modelId="{C0D582AF-601D-4C08-B6CC-47C2CF367C00}" type="presParOf" srcId="{B6EE3B78-EBF4-4007-9132-ECB5ACE0352A}" destId="{CC39DEE0-4AA1-4EEE-AAE9-1198F0893BAD}" srcOrd="1" destOrd="0" presId="urn:microsoft.com/office/officeart/2005/8/layout/radial1"/>
    <dgm:cxn modelId="{70BFF499-D66F-43AD-97C5-FC84FB05AEF3}" type="presParOf" srcId="{CC39DEE0-4AA1-4EEE-AAE9-1198F0893BAD}" destId="{86956830-6417-40AE-AD6F-21D6EBEE0036}" srcOrd="0" destOrd="0" presId="urn:microsoft.com/office/officeart/2005/8/layout/radial1"/>
    <dgm:cxn modelId="{529D7E83-EC36-4BA0-98C8-78A48910ECDB}" type="presParOf" srcId="{B6EE3B78-EBF4-4007-9132-ECB5ACE0352A}" destId="{91ED4D94-D98F-4BDD-AD0E-C55D5F118EF3}" srcOrd="2" destOrd="0" presId="urn:microsoft.com/office/officeart/2005/8/layout/radial1"/>
    <dgm:cxn modelId="{D0539701-D623-4FA2-8A98-1835B3BC5D6D}" type="presParOf" srcId="{B6EE3B78-EBF4-4007-9132-ECB5ACE0352A}" destId="{4CE237CC-E0EE-4FEF-864A-3C53AAA6687F}" srcOrd="3" destOrd="0" presId="urn:microsoft.com/office/officeart/2005/8/layout/radial1"/>
    <dgm:cxn modelId="{07060DBF-4DC8-4287-9920-99D9ABF52394}" type="presParOf" srcId="{4CE237CC-E0EE-4FEF-864A-3C53AAA6687F}" destId="{8C53747E-231B-4F06-9EB6-D453121C2718}" srcOrd="0" destOrd="0" presId="urn:microsoft.com/office/officeart/2005/8/layout/radial1"/>
    <dgm:cxn modelId="{315C9977-7A43-426E-A939-59E10DFA0276}" type="presParOf" srcId="{B6EE3B78-EBF4-4007-9132-ECB5ACE0352A}" destId="{09716747-FB90-4801-9DD0-EEAF8C79E558}" srcOrd="4" destOrd="0" presId="urn:microsoft.com/office/officeart/2005/8/layout/radial1"/>
    <dgm:cxn modelId="{04E2AB57-B1A3-4C99-8A95-527B2181ABEF}" type="presParOf" srcId="{B6EE3B78-EBF4-4007-9132-ECB5ACE0352A}" destId="{77205470-364C-4CDA-8D47-82870D8BCCB3}" srcOrd="5" destOrd="0" presId="urn:microsoft.com/office/officeart/2005/8/layout/radial1"/>
    <dgm:cxn modelId="{53F7E202-0CD0-48EF-8434-32F17ABE61FD}" type="presParOf" srcId="{77205470-364C-4CDA-8D47-82870D8BCCB3}" destId="{742E3405-BA34-4065-A987-B9806089C71D}" srcOrd="0" destOrd="0" presId="urn:microsoft.com/office/officeart/2005/8/layout/radial1"/>
    <dgm:cxn modelId="{481A84BF-237E-44BB-B008-6090260B81CE}" type="presParOf" srcId="{B6EE3B78-EBF4-4007-9132-ECB5ACE0352A}" destId="{117E3CA5-E9F5-4314-96D1-608AEA48E1A7}" srcOrd="6" destOrd="0" presId="urn:microsoft.com/office/officeart/2005/8/layout/radial1"/>
    <dgm:cxn modelId="{036BE70E-9C3C-4057-91A3-6A685EE6EECD}" type="presParOf" srcId="{B6EE3B78-EBF4-4007-9132-ECB5ACE0352A}" destId="{526B5034-E3EE-46D8-96B3-94B73C3655B5}" srcOrd="7" destOrd="0" presId="urn:microsoft.com/office/officeart/2005/8/layout/radial1"/>
    <dgm:cxn modelId="{9E4D2214-1551-41C3-BBAD-24D561CB1696}" type="presParOf" srcId="{526B5034-E3EE-46D8-96B3-94B73C3655B5}" destId="{FC0B6D16-19AA-4B73-9596-22DA6EBD8096}" srcOrd="0" destOrd="0" presId="urn:microsoft.com/office/officeart/2005/8/layout/radial1"/>
    <dgm:cxn modelId="{8D54AF5B-0083-45CB-A683-C6A2000BB328}" type="presParOf" srcId="{B6EE3B78-EBF4-4007-9132-ECB5ACE0352A}" destId="{6AF6319D-0B14-400B-BC9B-C7E79C8EEDD1}" srcOrd="8" destOrd="0" presId="urn:microsoft.com/office/officeart/2005/8/layout/radial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00BC6-305F-483F-9DE1-7F21AD5B0DA1}">
      <dsp:nvSpPr>
        <dsp:cNvPr id="0" name=""/>
        <dsp:cNvSpPr/>
      </dsp:nvSpPr>
      <dsp:spPr>
        <a:xfrm>
          <a:off x="2213626" y="1114758"/>
          <a:ext cx="847057" cy="847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altLang="zh-TW" sz="1900" kern="1200"/>
            <a:t>85</a:t>
          </a:r>
          <a:r>
            <a:rPr lang="zh-TW" altLang="en-US" sz="1900" kern="1200"/>
            <a:t>度</a:t>
          </a:r>
          <a:r>
            <a:rPr lang="en-US" altLang="zh-TW" sz="1900" kern="1200"/>
            <a:t>C</a:t>
          </a:r>
          <a:endParaRPr lang="zh-TW" altLang="en-US" sz="1900" kern="1200"/>
        </a:p>
      </dsp:txBody>
      <dsp:txXfrm>
        <a:off x="2337675" y="1238807"/>
        <a:ext cx="598959" cy="598959"/>
      </dsp:txXfrm>
    </dsp:sp>
    <dsp:sp modelId="{CC39DEE0-4AA1-4EEE-AAE9-1198F0893BAD}">
      <dsp:nvSpPr>
        <dsp:cNvPr id="0" name=""/>
        <dsp:cNvSpPr/>
      </dsp:nvSpPr>
      <dsp:spPr>
        <a:xfrm rot="16200000">
          <a:off x="2509514" y="972663"/>
          <a:ext cx="255281" cy="28908"/>
        </a:xfrm>
        <a:custGeom>
          <a:avLst/>
          <a:gdLst/>
          <a:ahLst/>
          <a:cxnLst/>
          <a:rect l="0" t="0" r="0" b="0"/>
          <a:pathLst>
            <a:path>
              <a:moveTo>
                <a:pt x="0" y="14454"/>
              </a:moveTo>
              <a:lnTo>
                <a:pt x="255281" y="144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30772" y="980735"/>
        <a:ext cx="12764" cy="12764"/>
      </dsp:txXfrm>
    </dsp:sp>
    <dsp:sp modelId="{91ED4D94-D98F-4BDD-AD0E-C55D5F118EF3}">
      <dsp:nvSpPr>
        <dsp:cNvPr id="0" name=""/>
        <dsp:cNvSpPr/>
      </dsp:nvSpPr>
      <dsp:spPr>
        <a:xfrm>
          <a:off x="2213626" y="12419"/>
          <a:ext cx="847057" cy="84705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五星級的咖啡</a:t>
          </a:r>
        </a:p>
      </dsp:txBody>
      <dsp:txXfrm>
        <a:off x="2337675" y="136468"/>
        <a:ext cx="598959" cy="598959"/>
      </dsp:txXfrm>
    </dsp:sp>
    <dsp:sp modelId="{4CE237CC-E0EE-4FEF-864A-3C53AAA6687F}">
      <dsp:nvSpPr>
        <dsp:cNvPr id="0" name=""/>
        <dsp:cNvSpPr/>
      </dsp:nvSpPr>
      <dsp:spPr>
        <a:xfrm>
          <a:off x="3060683" y="1523833"/>
          <a:ext cx="255281" cy="28908"/>
        </a:xfrm>
        <a:custGeom>
          <a:avLst/>
          <a:gdLst/>
          <a:ahLst/>
          <a:cxnLst/>
          <a:rect l="0" t="0" r="0" b="0"/>
          <a:pathLst>
            <a:path>
              <a:moveTo>
                <a:pt x="0" y="14454"/>
              </a:moveTo>
              <a:lnTo>
                <a:pt x="255281" y="144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1942" y="1531905"/>
        <a:ext cx="12764" cy="12764"/>
      </dsp:txXfrm>
    </dsp:sp>
    <dsp:sp modelId="{09716747-FB90-4801-9DD0-EEAF8C79E558}">
      <dsp:nvSpPr>
        <dsp:cNvPr id="0" name=""/>
        <dsp:cNvSpPr/>
      </dsp:nvSpPr>
      <dsp:spPr>
        <a:xfrm>
          <a:off x="3315965" y="1114758"/>
          <a:ext cx="847057" cy="8470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五星級的烘培</a:t>
          </a:r>
        </a:p>
      </dsp:txBody>
      <dsp:txXfrm>
        <a:off x="3440014" y="1238807"/>
        <a:ext cx="598959" cy="598959"/>
      </dsp:txXfrm>
    </dsp:sp>
    <dsp:sp modelId="{77205470-364C-4CDA-8D47-82870D8BCCB3}">
      <dsp:nvSpPr>
        <dsp:cNvPr id="0" name=""/>
        <dsp:cNvSpPr/>
      </dsp:nvSpPr>
      <dsp:spPr>
        <a:xfrm rot="5400000">
          <a:off x="2509514" y="2075003"/>
          <a:ext cx="255281" cy="28908"/>
        </a:xfrm>
        <a:custGeom>
          <a:avLst/>
          <a:gdLst/>
          <a:ahLst/>
          <a:cxnLst/>
          <a:rect l="0" t="0" r="0" b="0"/>
          <a:pathLst>
            <a:path>
              <a:moveTo>
                <a:pt x="0" y="14454"/>
              </a:moveTo>
              <a:lnTo>
                <a:pt x="255281" y="144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30772" y="2083075"/>
        <a:ext cx="12764" cy="12764"/>
      </dsp:txXfrm>
    </dsp:sp>
    <dsp:sp modelId="{117E3CA5-E9F5-4314-96D1-608AEA48E1A7}">
      <dsp:nvSpPr>
        <dsp:cNvPr id="0" name=""/>
        <dsp:cNvSpPr/>
      </dsp:nvSpPr>
      <dsp:spPr>
        <a:xfrm>
          <a:off x="2213626" y="2217098"/>
          <a:ext cx="847057" cy="84705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五星級的蛋糕</a:t>
          </a:r>
        </a:p>
      </dsp:txBody>
      <dsp:txXfrm>
        <a:off x="2337675" y="2341147"/>
        <a:ext cx="598959" cy="598959"/>
      </dsp:txXfrm>
    </dsp:sp>
    <dsp:sp modelId="{526B5034-E3EE-46D8-96B3-94B73C3655B5}">
      <dsp:nvSpPr>
        <dsp:cNvPr id="0" name=""/>
        <dsp:cNvSpPr/>
      </dsp:nvSpPr>
      <dsp:spPr>
        <a:xfrm rot="10800000">
          <a:off x="1958344" y="1523833"/>
          <a:ext cx="255281" cy="28908"/>
        </a:xfrm>
        <a:custGeom>
          <a:avLst/>
          <a:gdLst/>
          <a:ahLst/>
          <a:cxnLst/>
          <a:rect l="0" t="0" r="0" b="0"/>
          <a:pathLst>
            <a:path>
              <a:moveTo>
                <a:pt x="0" y="14454"/>
              </a:moveTo>
              <a:lnTo>
                <a:pt x="255281" y="144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2079603" y="1531905"/>
        <a:ext cx="12764" cy="12764"/>
      </dsp:txXfrm>
    </dsp:sp>
    <dsp:sp modelId="{6AF6319D-0B14-400B-BC9B-C7E79C8EEDD1}">
      <dsp:nvSpPr>
        <dsp:cNvPr id="0" name=""/>
        <dsp:cNvSpPr/>
      </dsp:nvSpPr>
      <dsp:spPr>
        <a:xfrm>
          <a:off x="1111286" y="1114758"/>
          <a:ext cx="847057" cy="84705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五星級的服務</a:t>
          </a:r>
        </a:p>
      </dsp:txBody>
      <dsp:txXfrm>
        <a:off x="1235335" y="1238807"/>
        <a:ext cx="598959" cy="5989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3C264-E095-4451-9F86-1E0F3F51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hihi</dc:creator>
  <cp:lastModifiedBy>Alma</cp:lastModifiedBy>
  <cp:revision>13</cp:revision>
  <dcterms:created xsi:type="dcterms:W3CDTF">2013-06-08T02:46:00Z</dcterms:created>
  <dcterms:modified xsi:type="dcterms:W3CDTF">2013-06-17T14:51:00Z</dcterms:modified>
</cp:coreProperties>
</file>